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36C9" w14:textId="77777777" w:rsidR="00FF7E4B" w:rsidRPr="00BA3ECD" w:rsidRDefault="00FF7E4B" w:rsidP="00BA3ECD">
      <w:pPr>
        <w:spacing w:after="0"/>
        <w:rPr>
          <w:rFonts w:ascii="Times New Roman" w:hAnsi="Times New Roman"/>
          <w:b/>
          <w:sz w:val="28"/>
          <w:szCs w:val="28"/>
        </w:rPr>
      </w:pPr>
      <w:r w:rsidRPr="00AA642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A3EC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1422BC2D" w14:textId="77DA0246" w:rsidR="00FF7E4B" w:rsidRPr="00144C06" w:rsidRDefault="00144C06" w:rsidP="00BA3E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4C06">
        <w:rPr>
          <w:rFonts w:ascii="Arial" w:hAnsi="Arial" w:cs="Arial"/>
          <w:b/>
          <w:sz w:val="32"/>
          <w:szCs w:val="32"/>
        </w:rPr>
        <w:t>АДМИНИСТРАЦИЯ ЛЕНИНСКОГО СЕЛЬСОВЕТА</w:t>
      </w:r>
    </w:p>
    <w:p w14:paraId="1399C731" w14:textId="056AAC1B" w:rsidR="00FF7E4B" w:rsidRPr="00144C06" w:rsidRDefault="00144C06" w:rsidP="00BA3E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4C06">
        <w:rPr>
          <w:rFonts w:ascii="Arial" w:hAnsi="Arial" w:cs="Arial"/>
          <w:b/>
          <w:sz w:val="32"/>
          <w:szCs w:val="32"/>
        </w:rPr>
        <w:t>ТИМСКОГО</w:t>
      </w:r>
      <w:r w:rsidR="00FF7E4B" w:rsidRPr="00144C06">
        <w:rPr>
          <w:rFonts w:ascii="Arial" w:hAnsi="Arial" w:cs="Arial"/>
          <w:b/>
          <w:sz w:val="32"/>
          <w:szCs w:val="32"/>
        </w:rPr>
        <w:t xml:space="preserve"> РАЙОНА   КУРСКОЙ ОБЛАСТИ</w:t>
      </w:r>
    </w:p>
    <w:p w14:paraId="0D7B6929" w14:textId="77777777" w:rsidR="00FF7E4B" w:rsidRPr="00144C06" w:rsidRDefault="00FF7E4B" w:rsidP="00BA3EC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27E12E0" w14:textId="77777777" w:rsidR="00FF7E4B" w:rsidRPr="00144C06" w:rsidRDefault="00FF7E4B" w:rsidP="00BA3ECD">
      <w:pPr>
        <w:jc w:val="center"/>
        <w:rPr>
          <w:rFonts w:ascii="Arial" w:hAnsi="Arial" w:cs="Arial"/>
          <w:b/>
          <w:sz w:val="32"/>
          <w:szCs w:val="32"/>
        </w:rPr>
      </w:pPr>
      <w:r w:rsidRPr="00144C06">
        <w:rPr>
          <w:rFonts w:ascii="Arial" w:hAnsi="Arial" w:cs="Arial"/>
          <w:b/>
          <w:sz w:val="32"/>
          <w:szCs w:val="32"/>
        </w:rPr>
        <w:t>ПОСТАНОВЛЕНИЕ</w:t>
      </w:r>
    </w:p>
    <w:p w14:paraId="49A6F211" w14:textId="4DD1D374" w:rsidR="00FF7E4B" w:rsidRPr="00144C06" w:rsidRDefault="00144C06" w:rsidP="00BA3E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4C06">
        <w:rPr>
          <w:rFonts w:ascii="Arial" w:hAnsi="Arial" w:cs="Arial"/>
          <w:b/>
          <w:bCs/>
          <w:sz w:val="32"/>
          <w:szCs w:val="32"/>
        </w:rPr>
        <w:t>от 05 апреля</w:t>
      </w:r>
      <w:r w:rsidR="00FF7E4B" w:rsidRPr="00144C06">
        <w:rPr>
          <w:rFonts w:ascii="Arial" w:hAnsi="Arial" w:cs="Arial"/>
          <w:b/>
          <w:bCs/>
          <w:sz w:val="32"/>
          <w:szCs w:val="32"/>
        </w:rPr>
        <w:t xml:space="preserve"> 20</w:t>
      </w:r>
      <w:r w:rsidRPr="00144C06">
        <w:rPr>
          <w:rFonts w:ascii="Arial" w:hAnsi="Arial" w:cs="Arial"/>
          <w:b/>
          <w:bCs/>
          <w:sz w:val="32"/>
          <w:szCs w:val="32"/>
        </w:rPr>
        <w:t>21</w:t>
      </w:r>
      <w:r w:rsidR="00FF7E4B" w:rsidRPr="00144C0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4C06">
        <w:rPr>
          <w:rFonts w:ascii="Arial" w:hAnsi="Arial" w:cs="Arial"/>
          <w:b/>
          <w:bCs/>
          <w:sz w:val="32"/>
          <w:szCs w:val="32"/>
        </w:rPr>
        <w:t>года №</w:t>
      </w:r>
      <w:r w:rsidR="00FF7E4B" w:rsidRPr="00144C0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4C06">
        <w:rPr>
          <w:rFonts w:ascii="Arial" w:hAnsi="Arial" w:cs="Arial"/>
          <w:b/>
          <w:bCs/>
          <w:sz w:val="32"/>
          <w:szCs w:val="32"/>
        </w:rPr>
        <w:t>24</w:t>
      </w:r>
    </w:p>
    <w:p w14:paraId="24A15616" w14:textId="77777777" w:rsidR="00FF7E4B" w:rsidRPr="00144C06" w:rsidRDefault="00FF7E4B" w:rsidP="001F1557">
      <w:pPr>
        <w:pStyle w:val="ConsPlusTitle"/>
        <w:rPr>
          <w:rFonts w:ascii="Arial" w:hAnsi="Arial" w:cs="Arial"/>
          <w:sz w:val="32"/>
          <w:szCs w:val="32"/>
        </w:rPr>
      </w:pPr>
    </w:p>
    <w:p w14:paraId="5C7050A6" w14:textId="77777777" w:rsidR="00FF7E4B" w:rsidRPr="00144C06" w:rsidRDefault="00FF7E4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44C06">
        <w:rPr>
          <w:rFonts w:ascii="Arial" w:hAnsi="Arial" w:cs="Arial"/>
          <w:sz w:val="32"/>
          <w:szCs w:val="32"/>
        </w:rPr>
        <w:t>О размещении нестационарных торговых объектов</w:t>
      </w:r>
    </w:p>
    <w:p w14:paraId="5BD2D528" w14:textId="77777777" w:rsidR="00FF7E4B" w:rsidRPr="00BA3ECD" w:rsidRDefault="00FF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C06">
        <w:rPr>
          <w:rFonts w:ascii="Arial" w:hAnsi="Arial" w:cs="Arial"/>
          <w:sz w:val="32"/>
          <w:szCs w:val="32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84C1A" w14:textId="77777777"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A9C62DA" w14:textId="3FCBCDA5" w:rsidR="00FF7E4B" w:rsidRPr="00AA4C01" w:rsidRDefault="00FF7E4B" w:rsidP="00A855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В целях упорядочения размещения нестационарных торговых объектов на территории муниципального образования, улучшения архитектурно-художественного облика, обеспечения надлежащего санитарного состояния в муниципальном образовании, в соответствии с Федеральным </w:t>
      </w:r>
      <w:hyperlink r:id="rId4" w:history="1">
        <w:r w:rsidRPr="00AA4C01">
          <w:rPr>
            <w:rFonts w:ascii="Arial" w:hAnsi="Arial" w:cs="Arial"/>
            <w:sz w:val="24"/>
            <w:szCs w:val="24"/>
          </w:rPr>
          <w:t>законом</w:t>
        </w:r>
      </w:hyperlink>
      <w:r w:rsidRPr="00AA4C01">
        <w:rPr>
          <w:rFonts w:ascii="Arial" w:hAnsi="Arial" w:cs="Arial"/>
          <w:sz w:val="24"/>
          <w:szCs w:val="24"/>
        </w:rPr>
        <w:t xml:space="preserve"> от 6 октября 2003 года №131-ФЗ "Об общих принципах организации местного самоуправления в Российской Федерации", Федеральным </w:t>
      </w:r>
      <w:hyperlink r:id="rId5" w:history="1">
        <w:r w:rsidRPr="00AA4C01">
          <w:rPr>
            <w:rFonts w:ascii="Arial" w:hAnsi="Arial" w:cs="Arial"/>
            <w:sz w:val="24"/>
            <w:szCs w:val="24"/>
          </w:rPr>
          <w:t>законом</w:t>
        </w:r>
      </w:hyperlink>
      <w:r w:rsidRPr="00AA4C01">
        <w:rPr>
          <w:rFonts w:ascii="Arial" w:hAnsi="Arial" w:cs="Arial"/>
          <w:sz w:val="24"/>
          <w:szCs w:val="24"/>
        </w:rPr>
        <w:t xml:space="preserve"> от 28 декабря 2009 года № 381-ФЗ "Об основах государственного регулирования торговой деятельности в Российской Федерации", Администрация </w:t>
      </w:r>
      <w:r w:rsidR="003A3230" w:rsidRPr="00AA4C01">
        <w:rPr>
          <w:rFonts w:ascii="Arial" w:hAnsi="Arial" w:cs="Arial"/>
          <w:sz w:val="24"/>
          <w:szCs w:val="24"/>
        </w:rPr>
        <w:t>Ленинского</w:t>
      </w:r>
      <w:r w:rsidRPr="00AA4C01">
        <w:rPr>
          <w:rFonts w:ascii="Arial" w:hAnsi="Arial" w:cs="Arial"/>
          <w:sz w:val="24"/>
          <w:szCs w:val="24"/>
        </w:rPr>
        <w:t xml:space="preserve"> сельсовета </w:t>
      </w:r>
      <w:r w:rsidR="00144C06" w:rsidRPr="00AA4C01">
        <w:rPr>
          <w:rFonts w:ascii="Arial" w:hAnsi="Arial" w:cs="Arial"/>
          <w:sz w:val="24"/>
          <w:szCs w:val="24"/>
        </w:rPr>
        <w:t>Тимского</w:t>
      </w:r>
      <w:r w:rsidRPr="00AA4C01">
        <w:rPr>
          <w:rFonts w:ascii="Arial" w:hAnsi="Arial" w:cs="Arial"/>
          <w:sz w:val="24"/>
          <w:szCs w:val="24"/>
        </w:rPr>
        <w:t xml:space="preserve"> района ПОСТАНОВЛЯЕТ:</w:t>
      </w:r>
    </w:p>
    <w:p w14:paraId="0C892422" w14:textId="09D27F6C" w:rsidR="00FF7E4B" w:rsidRPr="00AA4C01" w:rsidRDefault="00FF7E4B" w:rsidP="00A855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36" w:history="1">
        <w:r w:rsidRPr="00AA4C01">
          <w:rPr>
            <w:rFonts w:ascii="Arial" w:hAnsi="Arial" w:cs="Arial"/>
            <w:sz w:val="24"/>
            <w:szCs w:val="24"/>
          </w:rPr>
          <w:t>Положение</w:t>
        </w:r>
      </w:hyperlink>
      <w:r w:rsidRPr="00AA4C01">
        <w:rPr>
          <w:rFonts w:ascii="Arial" w:hAnsi="Arial" w:cs="Arial"/>
          <w:sz w:val="24"/>
          <w:szCs w:val="24"/>
        </w:rPr>
        <w:t xml:space="preserve"> о размещении нестационарных торговых объектов на территории муниципального образования «</w:t>
      </w:r>
      <w:r w:rsidR="003A3230" w:rsidRPr="00AA4C01">
        <w:rPr>
          <w:rFonts w:ascii="Arial" w:hAnsi="Arial" w:cs="Arial"/>
          <w:sz w:val="24"/>
          <w:szCs w:val="24"/>
        </w:rPr>
        <w:t>Ленинский</w:t>
      </w:r>
      <w:r w:rsidRPr="00AA4C01">
        <w:rPr>
          <w:rFonts w:ascii="Arial" w:hAnsi="Arial" w:cs="Arial"/>
          <w:sz w:val="24"/>
          <w:szCs w:val="24"/>
        </w:rPr>
        <w:t xml:space="preserve"> сельсовет»</w:t>
      </w:r>
      <w:r w:rsidR="000D0231" w:rsidRPr="00AA4C01">
        <w:rPr>
          <w:rFonts w:ascii="Arial" w:hAnsi="Arial" w:cs="Arial"/>
          <w:sz w:val="24"/>
          <w:szCs w:val="24"/>
        </w:rPr>
        <w:t xml:space="preserve"> </w:t>
      </w:r>
      <w:r w:rsidR="00144C06" w:rsidRPr="00AA4C01">
        <w:rPr>
          <w:rFonts w:ascii="Arial" w:hAnsi="Arial" w:cs="Arial"/>
          <w:sz w:val="24"/>
          <w:szCs w:val="24"/>
        </w:rPr>
        <w:t>Тимского</w:t>
      </w:r>
      <w:r w:rsidRPr="00AA4C01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14:paraId="043BE527" w14:textId="381B5BD6" w:rsidR="00FF7E4B" w:rsidRPr="00AA4C01" w:rsidRDefault="00FF7E4B" w:rsidP="003D30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информационных стендах Администрации и разместить на официальном сайте Администрации </w:t>
      </w:r>
      <w:r w:rsidR="003A3230" w:rsidRPr="00AA4C01">
        <w:rPr>
          <w:rFonts w:ascii="Arial" w:hAnsi="Arial" w:cs="Arial"/>
          <w:sz w:val="24"/>
          <w:szCs w:val="24"/>
        </w:rPr>
        <w:t>Ленинского</w:t>
      </w:r>
      <w:r w:rsidRPr="00AA4C01">
        <w:rPr>
          <w:rFonts w:ascii="Arial" w:hAnsi="Arial" w:cs="Arial"/>
          <w:sz w:val="24"/>
          <w:szCs w:val="24"/>
        </w:rPr>
        <w:t xml:space="preserve"> сельсовета </w:t>
      </w:r>
      <w:r w:rsidR="00144C06" w:rsidRPr="00AA4C01">
        <w:rPr>
          <w:rFonts w:ascii="Arial" w:hAnsi="Arial" w:cs="Arial"/>
          <w:sz w:val="24"/>
          <w:szCs w:val="24"/>
        </w:rPr>
        <w:t>Тимского</w:t>
      </w:r>
      <w:r w:rsidRPr="00AA4C01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14:paraId="0C9EE6CE" w14:textId="7D7B766F" w:rsidR="00144C06" w:rsidRPr="00AA4C01" w:rsidRDefault="00144C06" w:rsidP="003D30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 Постановление Администрации Ленинского сельсовета Тимского района Курской области от 13.11.2017г. №70 «О порядке разработки и утверждения схемы размещения нестационарных торговых объектов на территории Ленинского сельсовета Тимского района Курской области» считать утратившим силу.</w:t>
      </w:r>
    </w:p>
    <w:p w14:paraId="08D2B082" w14:textId="10D08EDD" w:rsidR="00FF7E4B" w:rsidRPr="00AA4C01" w:rsidRDefault="00144C06" w:rsidP="003D30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</w:t>
      </w:r>
      <w:r w:rsidR="00FF7E4B" w:rsidRPr="00AA4C0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r w:rsidR="003A3230" w:rsidRPr="00AA4C01">
        <w:rPr>
          <w:rFonts w:ascii="Arial" w:hAnsi="Arial" w:cs="Arial"/>
          <w:sz w:val="24"/>
          <w:szCs w:val="24"/>
        </w:rPr>
        <w:t>Ленинского</w:t>
      </w:r>
      <w:r w:rsidR="00FF7E4B" w:rsidRPr="00AA4C01">
        <w:rPr>
          <w:rFonts w:ascii="Arial" w:hAnsi="Arial" w:cs="Arial"/>
          <w:sz w:val="24"/>
          <w:szCs w:val="24"/>
        </w:rPr>
        <w:t xml:space="preserve"> сельсовета </w:t>
      </w:r>
      <w:r w:rsidRPr="00AA4C01">
        <w:rPr>
          <w:rFonts w:ascii="Arial" w:hAnsi="Arial" w:cs="Arial"/>
          <w:sz w:val="24"/>
          <w:szCs w:val="24"/>
        </w:rPr>
        <w:t>Тимского</w:t>
      </w:r>
      <w:r w:rsidR="00FF7E4B" w:rsidRPr="00AA4C01">
        <w:rPr>
          <w:rFonts w:ascii="Arial" w:hAnsi="Arial" w:cs="Arial"/>
          <w:sz w:val="24"/>
          <w:szCs w:val="24"/>
        </w:rPr>
        <w:t xml:space="preserve"> райо</w:t>
      </w:r>
      <w:r w:rsidR="003A3230" w:rsidRPr="00AA4C01">
        <w:rPr>
          <w:rFonts w:ascii="Arial" w:hAnsi="Arial" w:cs="Arial"/>
          <w:sz w:val="24"/>
          <w:szCs w:val="24"/>
        </w:rPr>
        <w:t xml:space="preserve">на Курской области </w:t>
      </w:r>
      <w:r w:rsidRPr="00AA4C01">
        <w:rPr>
          <w:rFonts w:ascii="Arial" w:hAnsi="Arial" w:cs="Arial"/>
          <w:sz w:val="24"/>
          <w:szCs w:val="24"/>
        </w:rPr>
        <w:t>Косинову Л.Г.</w:t>
      </w:r>
    </w:p>
    <w:p w14:paraId="15CA2C91" w14:textId="65C69CE2" w:rsidR="00FF7E4B" w:rsidRPr="00AA4C01" w:rsidRDefault="00144C06" w:rsidP="003D30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</w:t>
      </w:r>
      <w:r w:rsidR="00FF7E4B" w:rsidRPr="00AA4C01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14:paraId="081C7924" w14:textId="77777777" w:rsidR="00FF7E4B" w:rsidRPr="00AA4C01" w:rsidRDefault="00FF7E4B" w:rsidP="003D30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6011F9" w14:textId="77777777" w:rsidR="00FF7E4B" w:rsidRPr="00AA4C01" w:rsidRDefault="00FF7E4B" w:rsidP="003D30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9E6AA1" w14:textId="77777777" w:rsidR="00FF7E4B" w:rsidRPr="00AA4C01" w:rsidRDefault="00FF7E4B" w:rsidP="00B36723">
      <w:pPr>
        <w:pStyle w:val="ConsPlusNormal"/>
        <w:tabs>
          <w:tab w:val="left" w:pos="7290"/>
        </w:tabs>
        <w:jc w:val="both"/>
        <w:rPr>
          <w:rFonts w:ascii="Arial" w:hAnsi="Arial" w:cs="Arial"/>
          <w:sz w:val="24"/>
          <w:szCs w:val="24"/>
        </w:rPr>
      </w:pPr>
    </w:p>
    <w:p w14:paraId="176D6EEB" w14:textId="77777777" w:rsidR="00FF7E4B" w:rsidRPr="00AA4C01" w:rsidRDefault="00FF7E4B" w:rsidP="00B36723">
      <w:pPr>
        <w:pStyle w:val="ConsPlusNormal"/>
        <w:tabs>
          <w:tab w:val="left" w:pos="7290"/>
        </w:tabs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Глава</w:t>
      </w:r>
      <w:r w:rsidRPr="00AA4C01">
        <w:rPr>
          <w:rFonts w:ascii="Arial" w:hAnsi="Arial" w:cs="Arial"/>
          <w:b/>
          <w:sz w:val="24"/>
          <w:szCs w:val="24"/>
        </w:rPr>
        <w:t xml:space="preserve"> </w:t>
      </w:r>
      <w:r w:rsidR="003A3230" w:rsidRPr="00AA4C01">
        <w:rPr>
          <w:rFonts w:ascii="Arial" w:hAnsi="Arial" w:cs="Arial"/>
          <w:sz w:val="24"/>
          <w:szCs w:val="24"/>
        </w:rPr>
        <w:t>Ленинского</w:t>
      </w:r>
      <w:r w:rsidRPr="00AA4C01">
        <w:rPr>
          <w:rFonts w:ascii="Arial" w:hAnsi="Arial" w:cs="Arial"/>
          <w:b/>
          <w:sz w:val="24"/>
          <w:szCs w:val="24"/>
        </w:rPr>
        <w:t xml:space="preserve"> </w:t>
      </w:r>
      <w:r w:rsidRPr="00AA4C01">
        <w:rPr>
          <w:rFonts w:ascii="Arial" w:hAnsi="Arial" w:cs="Arial"/>
          <w:sz w:val="24"/>
          <w:szCs w:val="24"/>
        </w:rPr>
        <w:t>сельсовета</w:t>
      </w:r>
      <w:r w:rsidRPr="00AA4C01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14:paraId="5C44EB56" w14:textId="7D45BACE" w:rsidR="00FF7E4B" w:rsidRPr="00AA4C01" w:rsidRDefault="00144C06" w:rsidP="00B36723">
      <w:pPr>
        <w:pStyle w:val="ConsPlusNormal"/>
        <w:tabs>
          <w:tab w:val="left" w:pos="7290"/>
        </w:tabs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Тимского</w:t>
      </w:r>
      <w:r w:rsidR="00FF7E4B" w:rsidRPr="00AA4C01">
        <w:rPr>
          <w:rFonts w:ascii="Arial" w:hAnsi="Arial" w:cs="Arial"/>
          <w:sz w:val="24"/>
          <w:szCs w:val="24"/>
        </w:rPr>
        <w:t xml:space="preserve"> района                                                                   </w:t>
      </w:r>
      <w:r w:rsidRPr="00AA4C01">
        <w:rPr>
          <w:rFonts w:ascii="Arial" w:hAnsi="Arial" w:cs="Arial"/>
          <w:sz w:val="24"/>
          <w:szCs w:val="24"/>
        </w:rPr>
        <w:t>П.И. Парфёнов</w:t>
      </w:r>
    </w:p>
    <w:p w14:paraId="5B052466" w14:textId="77777777" w:rsidR="00FF7E4B" w:rsidRPr="00AA4C01" w:rsidRDefault="00FF7E4B" w:rsidP="00B36723">
      <w:pPr>
        <w:pStyle w:val="ConsPlusNormal"/>
        <w:tabs>
          <w:tab w:val="left" w:pos="7290"/>
        </w:tabs>
        <w:jc w:val="both"/>
        <w:rPr>
          <w:rFonts w:ascii="Arial" w:hAnsi="Arial" w:cs="Arial"/>
          <w:sz w:val="24"/>
          <w:szCs w:val="24"/>
        </w:rPr>
      </w:pPr>
    </w:p>
    <w:p w14:paraId="670C2770" w14:textId="17BF2EAD" w:rsidR="009D1B20" w:rsidRPr="00AA4C01" w:rsidRDefault="00FF7E4B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5851F098" w14:textId="504D5AF8" w:rsidR="009D1B20" w:rsidRDefault="009D1B20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42A7BABA" w14:textId="37B35B38" w:rsidR="00AA4C01" w:rsidRDefault="00AA4C01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76BF5187" w14:textId="24A78E3F" w:rsidR="00AA4C01" w:rsidRDefault="00AA4C01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4B08D76F" w14:textId="2D3DA148" w:rsidR="00AA4C01" w:rsidRDefault="00AA4C01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30610679" w14:textId="15421618" w:rsidR="00AA4C01" w:rsidRDefault="00AA4C01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23564ACC" w14:textId="408030CD" w:rsidR="00AA4C01" w:rsidRDefault="00AA4C01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10DD0743" w14:textId="77777777" w:rsidR="00AA4C01" w:rsidRPr="00AA4C01" w:rsidRDefault="00AA4C01" w:rsidP="0056082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5A87C930" w14:textId="77777777" w:rsidR="00FF7E4B" w:rsidRPr="00AA4C01" w:rsidRDefault="00FF7E4B" w:rsidP="00144C0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Утверждено</w:t>
      </w:r>
    </w:p>
    <w:p w14:paraId="263E2BB4" w14:textId="092A8D92" w:rsidR="00FF7E4B" w:rsidRPr="00AA4C01" w:rsidRDefault="00FF7E4B" w:rsidP="00144C0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F38239A" w14:textId="65C5E52A" w:rsidR="00FF7E4B" w:rsidRPr="00AA4C01" w:rsidRDefault="00144C06" w:rsidP="00144C0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Ленинского сельсовета</w:t>
      </w:r>
    </w:p>
    <w:p w14:paraId="07BAAF34" w14:textId="274DBF3D" w:rsidR="00FF7E4B" w:rsidRPr="00AA4C01" w:rsidRDefault="00144C06" w:rsidP="00144C0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Тимского</w:t>
      </w:r>
      <w:r w:rsidR="00FF7E4B" w:rsidRPr="00AA4C01">
        <w:rPr>
          <w:rFonts w:ascii="Arial" w:hAnsi="Arial" w:cs="Arial"/>
          <w:sz w:val="24"/>
          <w:szCs w:val="24"/>
        </w:rPr>
        <w:t xml:space="preserve"> района</w:t>
      </w:r>
    </w:p>
    <w:p w14:paraId="1FE012B8" w14:textId="6CAE3E88" w:rsidR="00FF7E4B" w:rsidRPr="00AA4C01" w:rsidRDefault="00FF7E4B" w:rsidP="00144C0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Курской области</w:t>
      </w:r>
    </w:p>
    <w:p w14:paraId="723AD27D" w14:textId="4C303D18" w:rsidR="00FF7E4B" w:rsidRPr="00AA4C01" w:rsidRDefault="00144C06" w:rsidP="00144C0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о</w:t>
      </w:r>
      <w:r w:rsidR="00FF7E4B" w:rsidRPr="00AA4C01">
        <w:rPr>
          <w:rFonts w:ascii="Arial" w:hAnsi="Arial" w:cs="Arial"/>
          <w:sz w:val="24"/>
          <w:szCs w:val="24"/>
        </w:rPr>
        <w:t>т</w:t>
      </w:r>
      <w:r w:rsidR="003A3230" w:rsidRPr="00AA4C01">
        <w:rPr>
          <w:rFonts w:ascii="Arial" w:hAnsi="Arial" w:cs="Arial"/>
          <w:sz w:val="24"/>
          <w:szCs w:val="24"/>
        </w:rPr>
        <w:t xml:space="preserve"> </w:t>
      </w:r>
      <w:r w:rsidRPr="00AA4C01">
        <w:rPr>
          <w:rFonts w:ascii="Arial" w:hAnsi="Arial" w:cs="Arial"/>
          <w:sz w:val="24"/>
          <w:szCs w:val="24"/>
        </w:rPr>
        <w:t>05.04.</w:t>
      </w:r>
      <w:r w:rsidR="00FF7E4B" w:rsidRPr="00AA4C01">
        <w:rPr>
          <w:rFonts w:ascii="Arial" w:hAnsi="Arial" w:cs="Arial"/>
          <w:sz w:val="24"/>
          <w:szCs w:val="24"/>
        </w:rPr>
        <w:t>20</w:t>
      </w:r>
      <w:r w:rsidRPr="00AA4C01">
        <w:rPr>
          <w:rFonts w:ascii="Arial" w:hAnsi="Arial" w:cs="Arial"/>
          <w:sz w:val="24"/>
          <w:szCs w:val="24"/>
        </w:rPr>
        <w:t>21</w:t>
      </w:r>
      <w:r w:rsidR="00FF7E4B" w:rsidRPr="00AA4C01">
        <w:rPr>
          <w:rFonts w:ascii="Arial" w:hAnsi="Arial" w:cs="Arial"/>
          <w:sz w:val="24"/>
          <w:szCs w:val="24"/>
        </w:rPr>
        <w:t xml:space="preserve"> г. № </w:t>
      </w:r>
      <w:r w:rsidRPr="00AA4C01">
        <w:rPr>
          <w:rFonts w:ascii="Arial" w:hAnsi="Arial" w:cs="Arial"/>
          <w:sz w:val="24"/>
          <w:szCs w:val="24"/>
        </w:rPr>
        <w:t>24</w:t>
      </w:r>
    </w:p>
    <w:p w14:paraId="55AA07B6" w14:textId="77777777" w:rsidR="00FF7E4B" w:rsidRPr="00AA4C01" w:rsidRDefault="00FF7E4B" w:rsidP="00144C0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14:paraId="76F6A628" w14:textId="77777777" w:rsidR="00FF7E4B" w:rsidRPr="00AA4C01" w:rsidRDefault="00FF7E4B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36"/>
      <w:bookmarkEnd w:id="0"/>
      <w:r w:rsidRPr="00AA4C01">
        <w:rPr>
          <w:rFonts w:ascii="Arial" w:hAnsi="Arial" w:cs="Arial"/>
          <w:sz w:val="32"/>
          <w:szCs w:val="32"/>
        </w:rPr>
        <w:t>ПОЛОЖЕНИЕ</w:t>
      </w:r>
    </w:p>
    <w:p w14:paraId="6F5152F3" w14:textId="77777777" w:rsidR="00FF7E4B" w:rsidRPr="00AA4C01" w:rsidRDefault="00FF7E4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A4C01">
        <w:rPr>
          <w:rFonts w:ascii="Arial" w:hAnsi="Arial" w:cs="Arial"/>
          <w:sz w:val="32"/>
          <w:szCs w:val="32"/>
        </w:rPr>
        <w:t>О РАЗМЕЩЕНИИ НЕСТАЦИОНАРНЫХ ТОРГОВЫХ ОБЪЕКТОВ</w:t>
      </w:r>
    </w:p>
    <w:p w14:paraId="1DE82F63" w14:textId="77777777" w:rsidR="00FF7E4B" w:rsidRPr="00AA4C01" w:rsidRDefault="00FF7E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F6EAD39" w14:textId="77777777" w:rsidR="00FF7E4B" w:rsidRPr="00AA4C01" w:rsidRDefault="00FF7E4B">
      <w:pPr>
        <w:pStyle w:val="ConsPlusNormal"/>
        <w:jc w:val="center"/>
        <w:outlineLvl w:val="1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1. Общие положения</w:t>
      </w:r>
    </w:p>
    <w:p w14:paraId="03F84FC2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1.1. Настоящее Положение о размещении нестационарных торговых объектов на территории муниципального образования (далее - Положение) устанавливает порядок размещения нестационарных торговых объектов (далее - НТО) на территории муниципального образования в целях обеспечения устойчивого развития территории муниципального образования, достижения нормативов минимальной обеспеченности населения площадью торговых объектов, создания условий для улучшения организации и качества торгового обслуживания населения в муниципальном образовании.</w:t>
      </w:r>
    </w:p>
    <w:p w14:paraId="68187641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1.2. Положение регулирует вопросы установки и эксплуатации нестационарных торговых объектов, порядок заключения договоров,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разграничена.</w:t>
      </w:r>
    </w:p>
    <w:p w14:paraId="0D7D7EF9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</w:t>
      </w:r>
      <w:hyperlink r:id="rId6" w:history="1">
        <w:r w:rsidRPr="00AA4C01">
          <w:rPr>
            <w:rFonts w:ascii="Arial" w:hAnsi="Arial" w:cs="Arial"/>
            <w:sz w:val="24"/>
            <w:szCs w:val="24"/>
          </w:rPr>
          <w:t>Схему</w:t>
        </w:r>
      </w:hyperlink>
      <w:r w:rsidRPr="00AA4C01">
        <w:rPr>
          <w:rFonts w:ascii="Arial" w:hAnsi="Arial" w:cs="Arial"/>
          <w:sz w:val="24"/>
          <w:szCs w:val="24"/>
        </w:rPr>
        <w:t xml:space="preserve"> размещения нестационарных торговых объектов осуществляется в соответствии с </w:t>
      </w:r>
      <w:hyperlink r:id="rId7" w:history="1">
        <w:r w:rsidRPr="00AA4C0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A4C01">
        <w:rPr>
          <w:rFonts w:ascii="Arial" w:hAnsi="Arial" w:cs="Arial"/>
          <w:sz w:val="24"/>
          <w:szCs w:val="24"/>
        </w:rPr>
        <w:t xml:space="preserve">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 по согласованию с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имущества.</w:t>
      </w:r>
    </w:p>
    <w:p w14:paraId="227CC464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настоящим Положением не регулируется и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2786F111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1.3. Положение не распространяется на отношения по размещению временных нестационарных торговых объектов при проведении спортивно-зрелищных, культурно-массовых и иных мероприятий, на отношения, связанные с размещением нестационарных торговых объектов на территории розничных рынков и ярмарок.</w:t>
      </w:r>
    </w:p>
    <w:p w14:paraId="7EDAF09D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1.4.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 Общим критерием </w:t>
      </w:r>
      <w:r w:rsidRPr="00AA4C01">
        <w:rPr>
          <w:rFonts w:ascii="Arial" w:hAnsi="Arial" w:cs="Arial"/>
          <w:sz w:val="24"/>
          <w:szCs w:val="24"/>
        </w:rPr>
        <w:lastRenderedPageBreak/>
        <w:t>отнесения Объектов к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14:paraId="304DB644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1.5. Уполномоченным органом на заключение договоров на размещение нестационарных торговых объектов является администрация муниципального образования.</w:t>
      </w:r>
    </w:p>
    <w:p w14:paraId="305612AA" w14:textId="77777777" w:rsidR="00FF7E4B" w:rsidRPr="00AA4C01" w:rsidRDefault="00FF7E4B" w:rsidP="00FC505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AA4C01">
        <w:rPr>
          <w:rFonts w:ascii="Arial" w:hAnsi="Arial" w:cs="Arial"/>
          <w:sz w:val="24"/>
          <w:szCs w:val="24"/>
        </w:rPr>
        <w:t xml:space="preserve">1.6. Уполномоченным органом для составления заключения о соответствии нестационарного торгового объекта </w:t>
      </w:r>
      <w:hyperlink r:id="rId8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  <w:r w:rsidRPr="00AA4C01">
        <w:rPr>
          <w:rFonts w:ascii="Arial" w:hAnsi="Arial" w:cs="Arial"/>
          <w:sz w:val="24"/>
          <w:szCs w:val="24"/>
        </w:rPr>
        <w:t xml:space="preserve"> размещения нестационарных торговых объектов, архитектурно-художественному паспорту нестационарного торгового объекта является администрация муниципального образования.</w:t>
      </w:r>
    </w:p>
    <w:p w14:paraId="7116D3EE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CD38F1" w14:textId="77777777" w:rsidR="00FF7E4B" w:rsidRPr="00AA4C01" w:rsidRDefault="00FF7E4B">
      <w:pPr>
        <w:pStyle w:val="ConsPlusNormal"/>
        <w:jc w:val="center"/>
        <w:outlineLvl w:val="1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2. Основные понятия</w:t>
      </w:r>
    </w:p>
    <w:p w14:paraId="430E232F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0688D4E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2.1. Для целей Положения используются следующие основные понятия:</w:t>
      </w:r>
    </w:p>
    <w:p w14:paraId="1601AAE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архитектурно-художественный паспорт нестационарного торгового объекта - документ, содержащий авторский замысел объекта с комплексным решением функциональных, конструктивных, и эстетических требований к нему и инженерно-технических аспектов;</w:t>
      </w:r>
    </w:p>
    <w:p w14:paraId="590610EB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14:paraId="58C3FFA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14:paraId="7232B1C8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14:paraId="1DDB2DE2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мобильный киоск, 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AA4C01">
        <w:rPr>
          <w:rFonts w:ascii="Arial" w:hAnsi="Arial" w:cs="Arial"/>
          <w:sz w:val="24"/>
          <w:szCs w:val="24"/>
        </w:rPr>
        <w:t>ых</w:t>
      </w:r>
      <w:proofErr w:type="spellEnd"/>
      <w:r w:rsidRPr="00AA4C01">
        <w:rPr>
          <w:rFonts w:ascii="Arial" w:hAnsi="Arial" w:cs="Arial"/>
          <w:sz w:val="24"/>
          <w:szCs w:val="24"/>
        </w:rPr>
        <w:t>) осуществляют предложение товаров, их отпуск и расчет с покупателями;</w:t>
      </w:r>
    </w:p>
    <w:p w14:paraId="7C7C040D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остановочно-торговый комплекс (ОТК) - место ожидания городского пассажирского транспорта, конструктивно объединенное с киоском или павильоном;</w:t>
      </w:r>
    </w:p>
    <w:p w14:paraId="3CB45578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лоток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14:paraId="6D3FA20D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</w:t>
      </w:r>
      <w:r w:rsidRPr="00AA4C01">
        <w:rPr>
          <w:rFonts w:ascii="Arial" w:hAnsi="Arial" w:cs="Arial"/>
          <w:sz w:val="24"/>
          <w:szCs w:val="24"/>
        </w:rPr>
        <w:lastRenderedPageBreak/>
        <w:t>продавцов и товарного запаса на один день торговли;</w:t>
      </w:r>
    </w:p>
    <w:p w14:paraId="3D38B52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торговый автомат (вендинговый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14:paraId="438B3AE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ларь низкотемпературный - холодильный прибор, изготовленный в виде ларя и имеющий низкотемпературную камеру, предназначенную для хранения замороженных продуктов;</w:t>
      </w:r>
    </w:p>
    <w:p w14:paraId="4F600C5B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торговая тележка -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14:paraId="32C6E7B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изотермическая емкость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др.);</w:t>
      </w:r>
    </w:p>
    <w:p w14:paraId="13B4E79F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A4C01">
        <w:rPr>
          <w:rFonts w:ascii="Arial" w:hAnsi="Arial" w:cs="Arial"/>
          <w:sz w:val="24"/>
          <w:szCs w:val="24"/>
        </w:rPr>
        <w:t>кега</w:t>
      </w:r>
      <w:proofErr w:type="spellEnd"/>
      <w:r w:rsidRPr="00AA4C01">
        <w:rPr>
          <w:rFonts w:ascii="Arial" w:hAnsi="Arial" w:cs="Arial"/>
          <w:sz w:val="24"/>
          <w:szCs w:val="24"/>
        </w:rPr>
        <w:t xml:space="preserve"> - специальная емкость объемом 20, 25, 30 или 50 литров, предназначенная для транспортировки и продажи в розлив безалкогольных напитков;</w:t>
      </w:r>
    </w:p>
    <w:p w14:paraId="1E268DD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места для сезонной торговли бахчевыми культурами и плодоовощной продукцией - нестационарный торговый объект, представляющий собой временную конструкцию в виде лотка, предназначенного для продажи бахчевых культур и плодоовощной продукции;</w:t>
      </w:r>
    </w:p>
    <w:p w14:paraId="481B303D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елочный базар (продажа хвойных деревьев) - нестационарный торговый объект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14:paraId="56167F88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2.2. Иные понятия и термины, применяемые в Положении, применяются в значениях, определенных федеральными законами, регулирующими правоотношения в сфере торговли, другими нормативно-правовыми актами.</w:t>
      </w:r>
    </w:p>
    <w:p w14:paraId="38276969" w14:textId="77777777" w:rsidR="00FF7E4B" w:rsidRPr="00AA4C01" w:rsidRDefault="00FF7E4B" w:rsidP="006459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03B54A" w14:textId="77777777" w:rsidR="00FF7E4B" w:rsidRPr="00AA4C01" w:rsidRDefault="00FF7E4B">
      <w:pPr>
        <w:pStyle w:val="ConsPlusNormal"/>
        <w:jc w:val="center"/>
        <w:outlineLvl w:val="1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3. Требования к размещению нестационарных</w:t>
      </w:r>
    </w:p>
    <w:p w14:paraId="384EB10C" w14:textId="77777777" w:rsidR="00FF7E4B" w:rsidRPr="00AA4C01" w:rsidRDefault="00FF7E4B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торговых объектов</w:t>
      </w:r>
    </w:p>
    <w:p w14:paraId="3DEAF90B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60F31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3.1. Размещение нестационарных торговых объектов осуществляется в соответствии со </w:t>
      </w:r>
      <w:hyperlink r:id="rId9" w:history="1">
        <w:r w:rsidRPr="00AA4C01">
          <w:rPr>
            <w:rFonts w:ascii="Arial" w:hAnsi="Arial" w:cs="Arial"/>
            <w:sz w:val="24"/>
            <w:szCs w:val="24"/>
          </w:rPr>
          <w:t>Схемой</w:t>
        </w:r>
      </w:hyperlink>
      <w:r w:rsidRPr="00AA4C01">
        <w:rPr>
          <w:rFonts w:ascii="Arial" w:hAnsi="Arial" w:cs="Arial"/>
          <w:sz w:val="24"/>
          <w:szCs w:val="24"/>
        </w:rPr>
        <w:t xml:space="preserve"> размещения нестационарных торговых объектов на территории муниципального образования (далее - Схема).</w:t>
      </w:r>
    </w:p>
    <w:p w14:paraId="745B6A63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Схема размещения нестационарных торговых объектов разрабатывается на пять лет и утверждается органами местного самоуправления определенными в соответствии с уставами муниципальных образований,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утвержденных Администрацией Курской области (согласно Правилам и методике расчета указанных нормативов, утвержденных постановлением Правительства Российской Федерации от 9 апреля 2016 г.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754») в соответствии с градостроительным, земельным, санитарно-эпидемиологическим, экологическим, противопожарным законодательством и другими требованиями, установленными федеральными </w:t>
      </w:r>
      <w:r w:rsidRPr="00AA4C01">
        <w:rPr>
          <w:rFonts w:ascii="Arial" w:hAnsi="Arial" w:cs="Arial"/>
          <w:sz w:val="24"/>
          <w:szCs w:val="24"/>
        </w:rPr>
        <w:lastRenderedPageBreak/>
        <w:t>законами</w:t>
      </w:r>
    </w:p>
    <w:p w14:paraId="720D437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3.2. </w:t>
      </w:r>
      <w:hyperlink r:id="rId10" w:history="1">
        <w:r w:rsidRPr="00AA4C01">
          <w:rPr>
            <w:rFonts w:ascii="Arial" w:hAnsi="Arial" w:cs="Arial"/>
            <w:sz w:val="24"/>
            <w:szCs w:val="24"/>
          </w:rPr>
          <w:t>Схема</w:t>
        </w:r>
      </w:hyperlink>
      <w:r w:rsidRPr="00AA4C01">
        <w:rPr>
          <w:rFonts w:ascii="Arial" w:hAnsi="Arial" w:cs="Arial"/>
          <w:sz w:val="24"/>
          <w:szCs w:val="24"/>
        </w:rPr>
        <w:t xml:space="preserve"> и вносимые в нее изменения утверждаются правовым актом Администрации муниципального образования и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муниципального образования в сети "Интернет".</w:t>
      </w:r>
    </w:p>
    <w:p w14:paraId="01E2DF1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3.3. </w:t>
      </w:r>
      <w:hyperlink r:id="rId11" w:history="1">
        <w:r w:rsidRPr="00AA4C01">
          <w:rPr>
            <w:rFonts w:ascii="Arial" w:hAnsi="Arial" w:cs="Arial"/>
            <w:sz w:val="24"/>
            <w:szCs w:val="24"/>
          </w:rPr>
          <w:t>Схема</w:t>
        </w:r>
      </w:hyperlink>
      <w:r w:rsidRPr="00AA4C01">
        <w:rPr>
          <w:rFonts w:ascii="Arial" w:hAnsi="Arial" w:cs="Arial"/>
          <w:sz w:val="24"/>
          <w:szCs w:val="24"/>
        </w:rPr>
        <w:t xml:space="preserve"> разрабатывается на основании направленных в Администрацию муниципального образования заявлений заинтересованных лиц (индивидуальных предпринимателей и юридических лиц).</w:t>
      </w:r>
    </w:p>
    <w:p w14:paraId="77943BC1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3.4. В схему размещения нестационарных торговых объектов могут вноситься изменения в порядке, установленном для ее разработки и утверждения.</w:t>
      </w:r>
    </w:p>
    <w:p w14:paraId="0CC55E3E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Внесение изменений в схему размещения нестационарных торговых объектов осуществляется по мере необходимости при возникновении следующих оснований:</w:t>
      </w:r>
    </w:p>
    <w:p w14:paraId="0ABD3623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новая застройка районов, микрорайонов, иных территорий населенных пунктов муниципальных образований;</w:t>
      </w:r>
    </w:p>
    <w:p w14:paraId="17D28661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ремонт и реконструкция автомобильных дорог;</w:t>
      </w:r>
    </w:p>
    <w:p w14:paraId="0279EA6B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прекращение,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14:paraId="1A22C0AC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поступление предложений от исполнительных органов государственной власти Курской области и органов местного самоуправления, от субъектов малого и среднего предпринимательства, от некоммерческих организаций, выражающих интересы субъектов малого и среднего предпринимательства;</w:t>
      </w:r>
    </w:p>
    <w:p w14:paraId="424649FF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необходимость реализации долгосрочных программ, приоритетных направлений деятельности муниципальных образований Курской области в сфере социально-экономического развития;</w:t>
      </w:r>
    </w:p>
    <w:p w14:paraId="1D919F5E" w14:textId="77777777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изъятие земельных участков для государственных или муниципальных нужд;</w:t>
      </w:r>
    </w:p>
    <w:p w14:paraId="769BA9EB" w14:textId="42FE18CF" w:rsidR="00FF7E4B" w:rsidRPr="00AA4C01" w:rsidRDefault="00FF7E4B" w:rsidP="006459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принятие решений о развитии застроенных территорий.</w:t>
      </w:r>
    </w:p>
    <w:p w14:paraId="4CD2953B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3.5. Для включения в </w:t>
      </w:r>
      <w:hyperlink r:id="rId12" w:history="1">
        <w:r w:rsidRPr="00AA4C01">
          <w:rPr>
            <w:rFonts w:ascii="Arial" w:hAnsi="Arial" w:cs="Arial"/>
            <w:sz w:val="24"/>
            <w:szCs w:val="24"/>
          </w:rPr>
          <w:t>Схему</w:t>
        </w:r>
      </w:hyperlink>
      <w:r w:rsidRPr="00AA4C01">
        <w:rPr>
          <w:rFonts w:ascii="Arial" w:hAnsi="Arial" w:cs="Arial"/>
          <w:sz w:val="24"/>
          <w:szCs w:val="24"/>
        </w:rPr>
        <w:t xml:space="preserve"> нестационарного торгового объекта и для внесения изменений в </w:t>
      </w:r>
      <w:hyperlink r:id="rId13" w:history="1">
        <w:r w:rsidRPr="00AA4C01">
          <w:rPr>
            <w:rFonts w:ascii="Arial" w:hAnsi="Arial" w:cs="Arial"/>
            <w:sz w:val="24"/>
            <w:szCs w:val="24"/>
          </w:rPr>
          <w:t>Схему</w:t>
        </w:r>
      </w:hyperlink>
      <w:r w:rsidRPr="00AA4C01">
        <w:rPr>
          <w:rFonts w:ascii="Arial" w:hAnsi="Arial" w:cs="Arial"/>
          <w:sz w:val="24"/>
          <w:szCs w:val="24"/>
        </w:rPr>
        <w:t xml:space="preserve"> (изменение характеристик НТО) подается заявление, в котором должны быть указаны: наименование и тип объекта, место нахождения НТО, группа товаров (продовольственные или непродовольственные), размер площади объекта, срок функционирования. К заявлению прилагается откорректированная топографическая съемка в масштабе М 1:500 с обозначением места размещения и площади объекта.</w:t>
      </w:r>
    </w:p>
    <w:p w14:paraId="45B3D1D3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3.6. В целях улучшения архитектурного облика муниципального образования </w:t>
      </w:r>
      <w:hyperlink r:id="rId14" w:history="1">
        <w:r w:rsidRPr="00AA4C01">
          <w:rPr>
            <w:rFonts w:ascii="Arial" w:hAnsi="Arial" w:cs="Arial"/>
            <w:sz w:val="24"/>
            <w:szCs w:val="24"/>
          </w:rPr>
          <w:t>Схема</w:t>
        </w:r>
      </w:hyperlink>
      <w:r w:rsidRPr="00AA4C01">
        <w:rPr>
          <w:rFonts w:ascii="Arial" w:hAnsi="Arial" w:cs="Arial"/>
          <w:sz w:val="24"/>
          <w:szCs w:val="24"/>
        </w:rPr>
        <w:t xml:space="preserve"> не предусматривает размещение вновь устанавливаемых (перспективных) нестационарных торговых объектов на улицах и площадях муниципального образования, </w:t>
      </w:r>
      <w:hyperlink w:anchor="P205" w:history="1">
        <w:r w:rsidRPr="00AA4C01">
          <w:rPr>
            <w:rFonts w:ascii="Arial" w:hAnsi="Arial" w:cs="Arial"/>
            <w:sz w:val="24"/>
            <w:szCs w:val="24"/>
          </w:rPr>
          <w:t>перечень</w:t>
        </w:r>
      </w:hyperlink>
      <w:r w:rsidRPr="00AA4C01">
        <w:rPr>
          <w:rFonts w:ascii="Arial" w:hAnsi="Arial" w:cs="Arial"/>
          <w:sz w:val="24"/>
          <w:szCs w:val="24"/>
        </w:rPr>
        <w:t xml:space="preserve"> которых определен в приложении 1 к настоящему Положению, за исключением киосков или павильонов, конструктивно объединенных с местом ожидания транспорта (ОТК); лотков и ларей низкотемпературных по продаже мороженого; лотков, изотермических емкостей и </w:t>
      </w:r>
      <w:proofErr w:type="spellStart"/>
      <w:r w:rsidRPr="00AA4C01">
        <w:rPr>
          <w:rFonts w:ascii="Arial" w:hAnsi="Arial" w:cs="Arial"/>
          <w:sz w:val="24"/>
          <w:szCs w:val="24"/>
        </w:rPr>
        <w:t>кег</w:t>
      </w:r>
      <w:proofErr w:type="spellEnd"/>
      <w:r w:rsidRPr="00AA4C01">
        <w:rPr>
          <w:rFonts w:ascii="Arial" w:hAnsi="Arial" w:cs="Arial"/>
          <w:sz w:val="24"/>
          <w:szCs w:val="24"/>
        </w:rPr>
        <w:t xml:space="preserve"> по продаже безалкогольных напитков; киосков и лотков по реализации периодической печатной продукции; торговли хвойными деревьями.</w:t>
      </w:r>
    </w:p>
    <w:p w14:paraId="1E8559E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3.7. Максимальный размер места размещения объекта, предоставляемого под размещение:</w:t>
      </w:r>
    </w:p>
    <w:p w14:paraId="7CD5D87D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киоска - 20 кв. м;</w:t>
      </w:r>
    </w:p>
    <w:p w14:paraId="32DF25C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нестационарного торгового объекта в составе остановочно-торгового </w:t>
      </w:r>
      <w:r w:rsidRPr="00AA4C01">
        <w:rPr>
          <w:rFonts w:ascii="Arial" w:hAnsi="Arial" w:cs="Arial"/>
          <w:sz w:val="24"/>
          <w:szCs w:val="24"/>
        </w:rPr>
        <w:lastRenderedPageBreak/>
        <w:t>комплекса - 16 кв. м;</w:t>
      </w:r>
    </w:p>
    <w:p w14:paraId="35B817C8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павильона, с учетом благоустройства территории, парковочных мест, подъездов, подходов, озеленения, - 150 кв. м;</w:t>
      </w:r>
    </w:p>
    <w:p w14:paraId="7275361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лотка, изотермической емкости, </w:t>
      </w:r>
      <w:proofErr w:type="spellStart"/>
      <w:r w:rsidRPr="00AA4C01">
        <w:rPr>
          <w:rFonts w:ascii="Arial" w:hAnsi="Arial" w:cs="Arial"/>
          <w:sz w:val="24"/>
          <w:szCs w:val="24"/>
        </w:rPr>
        <w:t>кеги</w:t>
      </w:r>
      <w:proofErr w:type="spellEnd"/>
      <w:r w:rsidRPr="00AA4C01">
        <w:rPr>
          <w:rFonts w:ascii="Arial" w:hAnsi="Arial" w:cs="Arial"/>
          <w:sz w:val="24"/>
          <w:szCs w:val="24"/>
        </w:rPr>
        <w:t>, автоцистерны, тележки, ларя низкотемпературного для мороженого - 7 кв. м;</w:t>
      </w:r>
    </w:p>
    <w:p w14:paraId="15A9C3F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мобильного киоска, автомагазина (торговый автофургон, автолавка) - согласно техпаспорту на автомобильное средство;</w:t>
      </w:r>
    </w:p>
    <w:p w14:paraId="2CCE9A1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елочных базаров (торговля хвойными деревьями) - 50 кв. м;</w:t>
      </w:r>
    </w:p>
    <w:p w14:paraId="0CFA3E4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торговли бахчевыми культурами и плодоовощной продукцией - 7 кв. м;</w:t>
      </w:r>
    </w:p>
    <w:p w14:paraId="7733B5B4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3.8. Расположение нестационарных торговых объектов не должно препятствовать 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 w14:paraId="15CEB60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3.9. Не допускается размещение нестационарных торговых объектов на газонах, цветниках, детских и спортивных площадках, тротуарах, на тепловых сетях, газовых сетях, линиях электропередач высокого напряжения или в охранных зонах сетей в соответствии с законодательством Российской Федерации.</w:t>
      </w:r>
    </w:p>
    <w:p w14:paraId="3629D2EE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3.10. Размещаемый нестационарный торговый объект должен соответствовать Схеме по наименованию и типу объекта, месту нахождения объекта, группе товаров, размеру торговый площади, сроку функционирования объекта, архитектурно-художественному паспорту нестационарного торгового объекта и соответствовать экологическим, санитарно-гигиеническим, противопожарным и иным требованиям, установленным действующим законодательством и муниципальными правовыми актами.</w:t>
      </w:r>
    </w:p>
    <w:p w14:paraId="7D8DCAA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3.11. Юридические лица и индивидуальные предприниматели, осуществляющие свою деятельность через нестационарный торговый объект, обязаны обеспечить содержание нестационарного торгового объекта и территории в надлежащем состоянии в соответствии с </w:t>
      </w:r>
      <w:hyperlink r:id="rId15" w:history="1">
        <w:r w:rsidRPr="00AA4C01">
          <w:rPr>
            <w:rFonts w:ascii="Arial" w:hAnsi="Arial" w:cs="Arial"/>
            <w:sz w:val="24"/>
            <w:szCs w:val="24"/>
          </w:rPr>
          <w:t>Правилами</w:t>
        </w:r>
      </w:hyperlink>
      <w:r w:rsidRPr="00AA4C01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образования.</w:t>
      </w:r>
    </w:p>
    <w:p w14:paraId="43A357FB" w14:textId="77777777" w:rsidR="00FF7E4B" w:rsidRPr="00AA4C01" w:rsidRDefault="00FF7E4B" w:rsidP="006459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731BC3" w14:textId="77777777" w:rsidR="00FF7E4B" w:rsidRPr="00AA4C01" w:rsidRDefault="00FF7E4B" w:rsidP="006459C1">
      <w:pPr>
        <w:pStyle w:val="ConsPlusNormal"/>
        <w:jc w:val="center"/>
        <w:outlineLvl w:val="1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4. Порядок возникновения и прекращения права на размещение</w:t>
      </w:r>
    </w:p>
    <w:p w14:paraId="16FCF10B" w14:textId="77777777" w:rsidR="00FF7E4B" w:rsidRPr="00AA4C01" w:rsidRDefault="00FF7E4B" w:rsidP="006459C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нестационарных торговых объектов</w:t>
      </w:r>
    </w:p>
    <w:p w14:paraId="00B7E760" w14:textId="77777777" w:rsidR="00FF7E4B" w:rsidRPr="00AA4C01" w:rsidRDefault="00FF7E4B" w:rsidP="006459C1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14:paraId="2A340014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4.1.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14:paraId="27F3CD92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4.2. Заключение договора на размещение нестационарного торгового объекта осуществляется по результатам торгов, проводимых в форме аукциона, за исключением:</w:t>
      </w:r>
    </w:p>
    <w:p w14:paraId="4F2211E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нестационарных сезонных объектов: лотков, изотермических емкостей, </w:t>
      </w:r>
      <w:proofErr w:type="spellStart"/>
      <w:r w:rsidRPr="00AA4C01">
        <w:rPr>
          <w:rFonts w:ascii="Arial" w:hAnsi="Arial" w:cs="Arial"/>
          <w:sz w:val="24"/>
          <w:szCs w:val="24"/>
        </w:rPr>
        <w:t>кег</w:t>
      </w:r>
      <w:proofErr w:type="spellEnd"/>
      <w:r w:rsidRPr="00AA4C01">
        <w:rPr>
          <w:rFonts w:ascii="Arial" w:hAnsi="Arial" w:cs="Arial"/>
          <w:sz w:val="24"/>
          <w:szCs w:val="24"/>
        </w:rPr>
        <w:t>, автоцистерн, тележек, ларей низкотемпературных для мороженого, торговли бахчевыми культурами и плодоовощной продукцией, хвойными деревьями;</w:t>
      </w:r>
    </w:p>
    <w:p w14:paraId="69157B0F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заключения договоров на размещение нестационарного торгового объекта на новый срок;</w:t>
      </w:r>
    </w:p>
    <w:p w14:paraId="781ED02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изменения наименования и типа нестационарного торгового объекта в составе остановочно-торгового комплекса.</w:t>
      </w:r>
    </w:p>
    <w:p w14:paraId="512462F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В иных случаях договор на размещение заключается по результатам торгов.</w:t>
      </w:r>
    </w:p>
    <w:p w14:paraId="7BF5DF9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4.3. Торги проводятся в порядке, установленном Администрацией муниципального образования.</w:t>
      </w:r>
    </w:p>
    <w:p w14:paraId="228EBA35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4.4. Договор на размещение нестационарного торгового объекта (без проведения торгов) на новый срок может быть заключен при выполнении следующих условий:</w:t>
      </w:r>
    </w:p>
    <w:p w14:paraId="588A58E5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lastRenderedPageBreak/>
        <w:t xml:space="preserve">1) наличие НТО в </w:t>
      </w:r>
      <w:hyperlink r:id="rId16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  <w:r w:rsidRPr="00AA4C01">
        <w:rPr>
          <w:rFonts w:ascii="Arial" w:hAnsi="Arial" w:cs="Arial"/>
          <w:sz w:val="24"/>
          <w:szCs w:val="24"/>
        </w:rPr>
        <w:t>;</w:t>
      </w:r>
    </w:p>
    <w:p w14:paraId="4E813AA2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2) наличие действующего договора;</w:t>
      </w:r>
    </w:p>
    <w:p w14:paraId="4EB332D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3) отсутствие задолженности по действующему договору;</w:t>
      </w:r>
    </w:p>
    <w:p w14:paraId="4BB241B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4) соответствие НТО </w:t>
      </w:r>
      <w:hyperlink r:id="rId17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  <w:r w:rsidRPr="00AA4C01">
        <w:rPr>
          <w:rFonts w:ascii="Arial" w:hAnsi="Arial" w:cs="Arial"/>
          <w:sz w:val="24"/>
          <w:szCs w:val="24"/>
        </w:rPr>
        <w:t xml:space="preserve">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</w:t>
      </w:r>
    </w:p>
    <w:p w14:paraId="108FDAA2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 Порядок заключения на новый срок договоров на размещение нестационарного торгового объекта (без проведения торгов).</w:t>
      </w:r>
    </w:p>
    <w:p w14:paraId="79C3217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25"/>
      <w:bookmarkEnd w:id="2"/>
      <w:r w:rsidRPr="00AA4C01">
        <w:rPr>
          <w:rFonts w:ascii="Arial" w:hAnsi="Arial" w:cs="Arial"/>
          <w:sz w:val="24"/>
          <w:szCs w:val="24"/>
        </w:rPr>
        <w:t>4.5.1. Заинтересованные юридические лица и индивидуальные предприниматели подают заявления непосредственно в администрацию муниципального образования или в ОБУ "Многофункциональный центр" не позднее чем за два месяца до даты окончания срока действия договора на размещение нестационарного торгового объекта.</w:t>
      </w:r>
    </w:p>
    <w:p w14:paraId="4DE796F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В заявлении должны быть указаны:</w:t>
      </w:r>
    </w:p>
    <w:p w14:paraId="489664C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номер по </w:t>
      </w:r>
      <w:hyperlink r:id="rId18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  <w:r w:rsidRPr="00AA4C01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14:paraId="4CA42BB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наименование и тип объекта;</w:t>
      </w:r>
    </w:p>
    <w:p w14:paraId="512DB8A9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место нахождения объекта:</w:t>
      </w:r>
    </w:p>
    <w:p w14:paraId="6212198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группа товаров;</w:t>
      </w:r>
    </w:p>
    <w:p w14:paraId="6B6A9D6B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размер торговый площади;</w:t>
      </w:r>
    </w:p>
    <w:p w14:paraId="74260D5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срок функционирования объекта;</w:t>
      </w:r>
    </w:p>
    <w:p w14:paraId="72DB1CB8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согласие на проведение осмотра НТО уполномоченными органами, указанными в </w:t>
      </w:r>
      <w:hyperlink w:anchor="P53" w:history="1">
        <w:r w:rsidRPr="00AA4C01">
          <w:rPr>
            <w:rFonts w:ascii="Arial" w:hAnsi="Arial" w:cs="Arial"/>
            <w:sz w:val="24"/>
            <w:szCs w:val="24"/>
          </w:rPr>
          <w:t>п. 1.6</w:t>
        </w:r>
      </w:hyperlink>
      <w:r w:rsidRPr="00AA4C01">
        <w:rPr>
          <w:rFonts w:ascii="Arial" w:hAnsi="Arial" w:cs="Arial"/>
          <w:sz w:val="24"/>
          <w:szCs w:val="24"/>
        </w:rPr>
        <w:t xml:space="preserve"> настоящего Положения, для составления заключения о соответствии (несоответствии) НТО в соответствии с настоящим Положением.</w:t>
      </w:r>
    </w:p>
    <w:p w14:paraId="5AE9B5C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К заявлению прилагаются:</w:t>
      </w:r>
    </w:p>
    <w:p w14:paraId="52EE9124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паспортные данные заявителя и (или) документы, подтверждающие полномочия представителя заявителя;</w:t>
      </w:r>
    </w:p>
    <w:p w14:paraId="2542FEB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копии свидетельств: о постановке на учет в налоговом органе на территории Российской Федерации; о внесении в Единый государственный реестр индивидуальных предпринимателей (юридических лиц) записи об индивидуальном предпринимателе (юридическом лице).</w:t>
      </w:r>
    </w:p>
    <w:p w14:paraId="1632E79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4.5.2. Заявления заинтересованных лиц регистрируются в журнале регистрации в течение 3 рабочих дней с даты их поступления в администрацию муниципального образования.</w:t>
      </w:r>
    </w:p>
    <w:p w14:paraId="39EB19F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4.5.3. Заявления подлежат возврату в течение 7 рабочих дней с даты их регистрации в следующих случаях:</w:t>
      </w:r>
    </w:p>
    <w:p w14:paraId="0B4F121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1) подача заявления неуполномоченным лицом; </w:t>
      </w:r>
    </w:p>
    <w:p w14:paraId="7375A02B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2) несоответствие заявления требованиям, установленным </w:t>
      </w:r>
      <w:hyperlink w:anchor="P125" w:history="1">
        <w:r w:rsidRPr="00AA4C01">
          <w:rPr>
            <w:rFonts w:ascii="Arial" w:hAnsi="Arial" w:cs="Arial"/>
            <w:sz w:val="24"/>
            <w:szCs w:val="24"/>
          </w:rPr>
          <w:t>п. 4.5.1</w:t>
        </w:r>
      </w:hyperlink>
      <w:r w:rsidRPr="00AA4C01">
        <w:rPr>
          <w:rFonts w:ascii="Arial" w:hAnsi="Arial" w:cs="Arial"/>
          <w:sz w:val="24"/>
          <w:szCs w:val="24"/>
        </w:rPr>
        <w:t xml:space="preserve"> настоящего Положения;</w:t>
      </w:r>
    </w:p>
    <w:p w14:paraId="028E8B15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3) предоставление недостоверной информации.</w:t>
      </w:r>
    </w:p>
    <w:p w14:paraId="317A690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4.5.4. Цена договора на размещение НТО (без проведения торгов) определяется путем применения к цене ранее заключенного (действующего) договора наименьшего размера коэффициента-дефлятора, учитывающего изменение потребительских цен на товары (работы, услуги) в Российской Федерации, устанавливаемого на очередной календарный год приказом Минэкономразвития России.</w:t>
      </w:r>
    </w:p>
    <w:p w14:paraId="401C784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47"/>
      <w:bookmarkEnd w:id="3"/>
      <w:r w:rsidRPr="00AA4C01">
        <w:rPr>
          <w:rFonts w:ascii="Arial" w:hAnsi="Arial" w:cs="Arial"/>
          <w:sz w:val="24"/>
          <w:szCs w:val="24"/>
        </w:rPr>
        <w:t xml:space="preserve">В случае изменения площади нестационарного торгового объекта и при заключении договоров на размещение сезонных объектов, передвижных средств торговли цена договора устанавливается как произведение рыночной стоимости 1 кв. м объекта на площадь объекта или как цена объекта, определяемая в соответствии с Федеральным </w:t>
      </w:r>
      <w:hyperlink r:id="rId19" w:history="1">
        <w:r w:rsidRPr="00AA4C01">
          <w:rPr>
            <w:rFonts w:ascii="Arial" w:hAnsi="Arial" w:cs="Arial"/>
            <w:sz w:val="24"/>
            <w:szCs w:val="24"/>
          </w:rPr>
          <w:t>законом</w:t>
        </w:r>
      </w:hyperlink>
      <w:r w:rsidRPr="00AA4C01">
        <w:rPr>
          <w:rFonts w:ascii="Arial" w:hAnsi="Arial" w:cs="Arial"/>
          <w:sz w:val="24"/>
          <w:szCs w:val="24"/>
        </w:rPr>
        <w:t xml:space="preserve"> от 29.07.1998 № 135-ФЗ "Об оценочной деятельности в Российской Федерации".</w:t>
      </w:r>
    </w:p>
    <w:p w14:paraId="1F3E3B5E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4.5.5. Администрация муниципального образования в срок, не </w:t>
      </w:r>
      <w:r w:rsidRPr="00AA4C01">
        <w:rPr>
          <w:rFonts w:ascii="Arial" w:hAnsi="Arial" w:cs="Arial"/>
          <w:sz w:val="24"/>
          <w:szCs w:val="24"/>
        </w:rPr>
        <w:lastRenderedPageBreak/>
        <w:t>превышающий двадцати рабочих дней со дня регистрации заявления, готовит заключение о соответствии (несоответствии) нестационарного торгового объекта Схеме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 (далее - заключение о соответствии НТО).</w:t>
      </w:r>
    </w:p>
    <w:p w14:paraId="3178524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4.5.6. Для составления заключения о соответствии (несоответствии) НТО администрацией муниципального образования осуществляется осмотр НТО. Отсутствие владельца НТО не является препятствием для проведения осмотра.</w:t>
      </w:r>
    </w:p>
    <w:p w14:paraId="6FF8379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4.5.7. По результатам осмотра составляется заключение о соответствии (несоответствии) нестационарного торгового объекта Схеме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 </w:t>
      </w:r>
      <w:hyperlink w:anchor="P265" w:history="1">
        <w:r w:rsidRPr="00AA4C01">
          <w:rPr>
            <w:rFonts w:ascii="Arial" w:hAnsi="Arial" w:cs="Arial"/>
            <w:sz w:val="24"/>
            <w:szCs w:val="24"/>
          </w:rPr>
          <w:t>Заключение</w:t>
        </w:r>
      </w:hyperlink>
      <w:r w:rsidRPr="00AA4C01">
        <w:rPr>
          <w:rFonts w:ascii="Arial" w:hAnsi="Arial" w:cs="Arial"/>
          <w:sz w:val="24"/>
          <w:szCs w:val="24"/>
        </w:rPr>
        <w:t xml:space="preserve"> о соответствии (несоответствии) НТО составляется в 4 экземплярах по форме согласно приложению 2 к настоящему Положению.</w:t>
      </w:r>
    </w:p>
    <w:p w14:paraId="2078991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4.5.8. При определении соответствия (несоответствия) установленного нестационарного торгового объекта архитектурно-художественному паспорту применяются следующие критерии:</w:t>
      </w:r>
    </w:p>
    <w:p w14:paraId="4D967C25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соответствие НТО ситуационному плану (площадь объекта, размещение на местности, благоустройство, озеленение);</w:t>
      </w:r>
    </w:p>
    <w:p w14:paraId="21258164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соответствие фасадов объекта (дизайн, габариты, материалы наружной отделки, цветовая гамма);</w:t>
      </w:r>
    </w:p>
    <w:p w14:paraId="36E1AD0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соответствие рекламно-информационного оформления объекта (габариты, материалы, цветовая гамма, подсветка);</w:t>
      </w:r>
    </w:p>
    <w:p w14:paraId="0AB794E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идентичность материалов внешней отделки, размеров соединительных декоративных элементов и общих конструкций (козырьков, фризов и т.д.) для объектов, сблокированных в единый модуль.</w:t>
      </w:r>
    </w:p>
    <w:p w14:paraId="3FD80D9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4.5.9. Администрация муниципального образования в срок не более сорока пяти рабочих дней с даты регистрации заявления совершает одно из следующих действий:</w:t>
      </w:r>
    </w:p>
    <w:p w14:paraId="5E8EA2D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заключает договор на размещение нестационарного торгового объекта (без проведения торгов) по форме согласно приложению 3 к постановлению Администрации муниципального образования;</w:t>
      </w:r>
    </w:p>
    <w:p w14:paraId="2108E58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отказывает в заключении договора на размещение нестационарного торгового объекта (без проведения торгов).</w:t>
      </w:r>
    </w:p>
    <w:p w14:paraId="6D5AF97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В указанный срок не включается время на проведение оценки, проводимой в случаях, предусмотренных </w:t>
      </w:r>
      <w:hyperlink w:anchor="P147" w:history="1">
        <w:proofErr w:type="spellStart"/>
        <w:r w:rsidRPr="00AA4C01">
          <w:rPr>
            <w:rFonts w:ascii="Arial" w:hAnsi="Arial" w:cs="Arial"/>
            <w:sz w:val="24"/>
            <w:szCs w:val="24"/>
          </w:rPr>
          <w:t>абз</w:t>
        </w:r>
        <w:proofErr w:type="spellEnd"/>
        <w:r w:rsidRPr="00AA4C01">
          <w:rPr>
            <w:rFonts w:ascii="Arial" w:hAnsi="Arial" w:cs="Arial"/>
            <w:sz w:val="24"/>
            <w:szCs w:val="24"/>
          </w:rPr>
          <w:t>. 2 п. 4.5.4</w:t>
        </w:r>
      </w:hyperlink>
      <w:r w:rsidRPr="00AA4C01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5621EAC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4.5.10. Основанием для отказа в заключении договора на размещение НТО (без проведения торгов) является:</w:t>
      </w:r>
    </w:p>
    <w:p w14:paraId="6E38C150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1) отсутствие НТО в </w:t>
      </w:r>
      <w:hyperlink r:id="rId20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  <w:r w:rsidRPr="00AA4C01">
        <w:rPr>
          <w:rFonts w:ascii="Arial" w:hAnsi="Arial" w:cs="Arial"/>
          <w:sz w:val="24"/>
          <w:szCs w:val="24"/>
        </w:rPr>
        <w:t>;</w:t>
      </w:r>
    </w:p>
    <w:p w14:paraId="125CFEEB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2) отсутствие действующего договора;</w:t>
      </w:r>
    </w:p>
    <w:p w14:paraId="14AC43BB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3) наличие задолженности по действующему договору;</w:t>
      </w:r>
    </w:p>
    <w:p w14:paraId="2FAF25EA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4) наличие заключения о несоответствии НТО </w:t>
      </w:r>
      <w:hyperlink r:id="rId21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  <w:r w:rsidRPr="00AA4C01">
        <w:rPr>
          <w:rFonts w:ascii="Arial" w:hAnsi="Arial" w:cs="Arial"/>
          <w:sz w:val="24"/>
          <w:szCs w:val="24"/>
        </w:rPr>
        <w:t xml:space="preserve">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</w:t>
      </w:r>
    </w:p>
    <w:p w14:paraId="6D4E58B3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4.6. При прекращении срока действия договора на размещение НТО и отказе в заключении договора на новый срок владелец НТО обязан демонтировать и вывезти НТО в 10-дневный срок с даты прекращения договора на размещение НТО.</w:t>
      </w:r>
    </w:p>
    <w:p w14:paraId="71ADAAEF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В случае неисполнения владельцем НТО указанной обязанности Администрация муниципального образования осуществляет необходимые </w:t>
      </w:r>
      <w:r w:rsidRPr="00AA4C01">
        <w:rPr>
          <w:rFonts w:ascii="Arial" w:hAnsi="Arial" w:cs="Arial"/>
          <w:sz w:val="24"/>
          <w:szCs w:val="24"/>
        </w:rPr>
        <w:lastRenderedPageBreak/>
        <w:t>действия в соответствии со ст. 222 Гражданского кодекса РФ.</w:t>
      </w:r>
    </w:p>
    <w:p w14:paraId="2E837FD9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4.7. Самовольно установленные и незаконно размещенные нестационарные торговые объекты подлежат сносу (демонтажу) в порядке, предусмотренном ст. 222 Гражданского кодекса РФ.</w:t>
      </w:r>
    </w:p>
    <w:p w14:paraId="05CC6667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81243C" w14:textId="77777777" w:rsidR="00FF7E4B" w:rsidRPr="00AA4C01" w:rsidRDefault="00FF7E4B">
      <w:pPr>
        <w:pStyle w:val="ConsPlusNormal"/>
        <w:jc w:val="center"/>
        <w:outlineLvl w:val="1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5. Требования к архитектурно-художественному паспорту</w:t>
      </w:r>
    </w:p>
    <w:p w14:paraId="2E57C8B9" w14:textId="77777777" w:rsidR="00FF7E4B" w:rsidRPr="00AA4C01" w:rsidRDefault="00FF7E4B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нестационарного торгового объекта и эксплуатации</w:t>
      </w:r>
    </w:p>
    <w:p w14:paraId="78BC1A26" w14:textId="77777777" w:rsidR="00FF7E4B" w:rsidRPr="00AA4C01" w:rsidRDefault="00FF7E4B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AA4C01">
        <w:rPr>
          <w:rFonts w:ascii="Arial" w:hAnsi="Arial" w:cs="Arial"/>
          <w:sz w:val="30"/>
          <w:szCs w:val="30"/>
        </w:rPr>
        <w:t>нестационарных торговых объектов,</w:t>
      </w:r>
    </w:p>
    <w:p w14:paraId="634425CE" w14:textId="77777777" w:rsidR="00FF7E4B" w:rsidRPr="00AA4C01" w:rsidRDefault="00FF7E4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30"/>
          <w:szCs w:val="30"/>
        </w:rPr>
        <w:t>расположенных на территории муниципального образования</w:t>
      </w:r>
    </w:p>
    <w:p w14:paraId="486B2F5F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0519B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5.1. Нестационарные торговые объекты при их размещении не должны создавать помех основному функциональному использованию и визуальному восприятию окружающей среды территорий, на которых они размещаются.</w:t>
      </w:r>
    </w:p>
    <w:p w14:paraId="05B76E66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5.2. Внешний вид НТО должен отвечать современным архитектурно-художественным требованиям с учетом долговременной эксплуатации, не терять своих качеств.</w:t>
      </w:r>
    </w:p>
    <w:p w14:paraId="69130363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5.3. Размещение нестационарного торгового объекта должно соответствовать градостроительным, архитектурным, противопожарным, санитарным нормам, правилам и нормативам.</w:t>
      </w:r>
    </w:p>
    <w:p w14:paraId="1975DFF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5.4. Конструкция НТО должна предусматривать возможность демонтажа с сохранением возможности дальнейшей эксплуатации.</w:t>
      </w:r>
    </w:p>
    <w:p w14:paraId="5A1E730E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5.5. Внешний вид нестационарных торговых объектов должен соответствовать архитектурно-художественному паспорту нестационарного торгового объекта, который должен быть актуализирован не реже чем 1 раз в 5 лет.</w:t>
      </w:r>
    </w:p>
    <w:p w14:paraId="5D30B5E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Архитектурно-художественный </w:t>
      </w:r>
      <w:hyperlink w:anchor="P379" w:history="1">
        <w:r w:rsidRPr="00AA4C01">
          <w:rPr>
            <w:rFonts w:ascii="Arial" w:hAnsi="Arial" w:cs="Arial"/>
            <w:sz w:val="24"/>
            <w:szCs w:val="24"/>
          </w:rPr>
          <w:t>паспорт</w:t>
        </w:r>
      </w:hyperlink>
      <w:r w:rsidRPr="00AA4C01">
        <w:rPr>
          <w:rFonts w:ascii="Arial" w:hAnsi="Arial" w:cs="Arial"/>
          <w:sz w:val="24"/>
          <w:szCs w:val="24"/>
        </w:rPr>
        <w:t xml:space="preserve"> на размещение павильонов, киосков, мобильных киосков, остановочно-торговых комплексов выполняется в составе: ситуационного плана фасадов объекта, рекламно-информационного оформления. Благоустройство, озеленение территории выполняются в составе ситуационного плана.</w:t>
      </w:r>
    </w:p>
    <w:p w14:paraId="30BE51C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Архитектурно-художественный паспорт НТО выполняется в 2 экземплярах, один из которых представляется заявителем в администрацию муниципального образования.</w:t>
      </w:r>
    </w:p>
    <w:p w14:paraId="10532ADD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5.6. Для возведения (модернизации) НТО и его отделки должны применяться современные сертифицированные материалы (в т.ч. в части пожарной безопасности),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61A01A47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Не допускается применение кирпича, блоков, бетона, деревянных срубов, возведение стен из бруса, НТО должен устанавливаться на твердое покрытие. Не разрешается устройство заглубленных фундаментов.</w:t>
      </w:r>
    </w:p>
    <w:p w14:paraId="561D0642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5.7. Дизайнерское решение рекламно-информационного оформления должно соответствовать архитектурно-художественному паспорту НТО. Не допускается размещение рекламно-информационного оформления.</w:t>
      </w:r>
    </w:p>
    <w:p w14:paraId="32860478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5.8. При объединении объектов в единый модуль, а также для объектов, находящихся в одной торговой зоне, разрабатывается единый комплексный архитектурно-художественный паспорт.</w:t>
      </w:r>
    </w:p>
    <w:p w14:paraId="5A66380C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5.9. Проект благоустройства территории НТО должен быть выполнен в соответствии с требованиями СП 59.13330.2012, СП 42.13330.2011 и предусматривать устройство пешеходных дорожек и автопарковок (при наличии свободной территории) с твердым покрытием, водоотводов, элементов </w:t>
      </w:r>
      <w:r w:rsidRPr="00AA4C01">
        <w:rPr>
          <w:rFonts w:ascii="Arial" w:hAnsi="Arial" w:cs="Arial"/>
          <w:sz w:val="24"/>
          <w:szCs w:val="24"/>
        </w:rPr>
        <w:lastRenderedPageBreak/>
        <w:t>освещения, малых архитектурных форм, газонов и цветников, урн.</w:t>
      </w:r>
    </w:p>
    <w:p w14:paraId="1E811701" w14:textId="77777777" w:rsidR="00FF7E4B" w:rsidRPr="00AA4C01" w:rsidRDefault="00FF7E4B" w:rsidP="006459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5.10. При наличии сведений о фактах самовольного изменения предпринимателем местоположения, наименования, типа объекта, площади НТО, группы реализуемых товаров, срока размещения нестационарного торгового объекта, требований архитектурно-художественного паспорта НТО администрация муниципального образования осуществляет осмотр данного НТО.</w:t>
      </w:r>
    </w:p>
    <w:p w14:paraId="595C3164" w14:textId="77777777" w:rsidR="00FF7E4B" w:rsidRPr="00AA4C01" w:rsidRDefault="00FF7E4B" w:rsidP="006459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0DFB3BA" w14:textId="77777777" w:rsidR="00FF7E4B" w:rsidRPr="00AA4C01" w:rsidRDefault="00FF7E4B" w:rsidP="006459C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0FEBDB6" w14:textId="77777777" w:rsidR="00FF7E4B" w:rsidRPr="00AA4C01" w:rsidRDefault="00FF7E4B" w:rsidP="006459C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7C0D279" w14:textId="77777777" w:rsidR="00FF7E4B" w:rsidRPr="00AA4C01" w:rsidRDefault="00FF7E4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B574041" w14:textId="77777777" w:rsidR="00FF7E4B" w:rsidRPr="00AA4C01" w:rsidRDefault="00FF7E4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D48BE5A" w14:textId="77777777" w:rsidR="002D1F44" w:rsidRPr="00AA4C01" w:rsidRDefault="00FF7E4B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7ABB5A22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007DC996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74AB1D16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387CB87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B97ED0E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E6E2B52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380BEBC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1D21F2E3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A6FB7F8" w14:textId="2A5A8EEE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F2A18F3" w14:textId="77777777" w:rsidR="00EE58D2" w:rsidRPr="00AA4C01" w:rsidRDefault="00EE58D2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AF18633" w14:textId="4871030A" w:rsidR="002D1F44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28E7A10" w14:textId="1EED9314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1B3022E3" w14:textId="20B70FEB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9EA7FB7" w14:textId="2432650D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C5B67D5" w14:textId="19AB347E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58097EA5" w14:textId="7F4C549B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E56C841" w14:textId="524D2886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75187E62" w14:textId="47B57069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16A63AE6" w14:textId="022E395D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425B53EA" w14:textId="44AF1B84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0CBF69D4" w14:textId="264B9972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D4A836E" w14:textId="6EA0E4B5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D72D41D" w14:textId="294026CA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1D1CED73" w14:textId="79CE14FD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7208214C" w14:textId="3CF25652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7E66F6A" w14:textId="1E4D175E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0E862D2B" w14:textId="4C7F910E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54EC9609" w14:textId="1344A9D8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4C347D63" w14:textId="14BB2878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B0C2D7A" w14:textId="4D398FC4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44D2227" w14:textId="0E2404BE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16D6A6F2" w14:textId="43CF550D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03FEA3FA" w14:textId="5AE54F89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A2930EF" w14:textId="09470576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04A94208" w14:textId="6C56EF4A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5E26E789" w14:textId="158D6424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C4765BC" w14:textId="0A16C108" w:rsid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5F7FA64" w14:textId="77777777" w:rsidR="00AA4C01" w:rsidRPr="00AA4C01" w:rsidRDefault="00AA4C01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4EB63BF3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4026C8FF" w14:textId="77777777" w:rsidR="002D1F44" w:rsidRPr="00AA4C01" w:rsidRDefault="002D1F44" w:rsidP="00F1388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AF9B1CF" w14:textId="77777777" w:rsidR="00FF7E4B" w:rsidRPr="00AA4C01" w:rsidRDefault="002D1F44" w:rsidP="002D1F4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F7E4B" w:rsidRPr="00AA4C01">
        <w:rPr>
          <w:rFonts w:ascii="Arial" w:hAnsi="Arial" w:cs="Arial"/>
          <w:sz w:val="24"/>
          <w:szCs w:val="24"/>
        </w:rPr>
        <w:t>Приложение 1</w:t>
      </w:r>
    </w:p>
    <w:p w14:paraId="48271D81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      к Положению о размещении</w:t>
      </w:r>
    </w:p>
    <w:p w14:paraId="1FA3A665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нестационарных торговых</w:t>
      </w:r>
    </w:p>
    <w:p w14:paraId="643343EF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     объектов на территории</w:t>
      </w:r>
    </w:p>
    <w:p w14:paraId="1DC22076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муниципального образования  </w:t>
      </w:r>
    </w:p>
    <w:p w14:paraId="3B641347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«</w:t>
      </w:r>
      <w:r w:rsidR="003A3230" w:rsidRPr="00AA4C01">
        <w:rPr>
          <w:rFonts w:ascii="Arial" w:hAnsi="Arial" w:cs="Arial"/>
          <w:sz w:val="24"/>
          <w:szCs w:val="24"/>
        </w:rPr>
        <w:t>Ленин</w:t>
      </w:r>
      <w:r w:rsidRPr="00AA4C01">
        <w:rPr>
          <w:rFonts w:ascii="Arial" w:hAnsi="Arial" w:cs="Arial"/>
          <w:sz w:val="24"/>
          <w:szCs w:val="24"/>
        </w:rPr>
        <w:t>ский сельсовет»</w:t>
      </w:r>
    </w:p>
    <w:p w14:paraId="09445E6B" w14:textId="5E9B3E8D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44C06" w:rsidRPr="00AA4C01">
        <w:rPr>
          <w:rFonts w:ascii="Arial" w:hAnsi="Arial" w:cs="Arial"/>
          <w:sz w:val="24"/>
          <w:szCs w:val="24"/>
        </w:rPr>
        <w:t>Тимского</w:t>
      </w:r>
      <w:r w:rsidRPr="00AA4C01">
        <w:rPr>
          <w:rFonts w:ascii="Arial" w:hAnsi="Arial" w:cs="Arial"/>
          <w:sz w:val="24"/>
          <w:szCs w:val="24"/>
        </w:rPr>
        <w:t xml:space="preserve"> района </w:t>
      </w:r>
    </w:p>
    <w:p w14:paraId="1EE6D743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Курской области</w:t>
      </w:r>
    </w:p>
    <w:p w14:paraId="18DCD526" w14:textId="6A0BB415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от </w:t>
      </w:r>
      <w:r w:rsidR="00EE58D2" w:rsidRPr="00AA4C01">
        <w:rPr>
          <w:rFonts w:ascii="Arial" w:hAnsi="Arial" w:cs="Arial"/>
          <w:sz w:val="24"/>
          <w:szCs w:val="24"/>
        </w:rPr>
        <w:t>05</w:t>
      </w:r>
      <w:r w:rsidR="003A3230" w:rsidRPr="00AA4C01">
        <w:rPr>
          <w:rFonts w:ascii="Arial" w:hAnsi="Arial" w:cs="Arial"/>
          <w:sz w:val="24"/>
          <w:szCs w:val="24"/>
        </w:rPr>
        <w:t>.</w:t>
      </w:r>
      <w:r w:rsidR="00EE58D2" w:rsidRPr="00AA4C01">
        <w:rPr>
          <w:rFonts w:ascii="Arial" w:hAnsi="Arial" w:cs="Arial"/>
          <w:sz w:val="24"/>
          <w:szCs w:val="24"/>
        </w:rPr>
        <w:t>04</w:t>
      </w:r>
      <w:r w:rsidR="003A3230" w:rsidRPr="00AA4C01">
        <w:rPr>
          <w:rFonts w:ascii="Arial" w:hAnsi="Arial" w:cs="Arial"/>
          <w:sz w:val="24"/>
          <w:szCs w:val="24"/>
        </w:rPr>
        <w:t>.</w:t>
      </w:r>
      <w:r w:rsidRPr="00AA4C01">
        <w:rPr>
          <w:rFonts w:ascii="Arial" w:hAnsi="Arial" w:cs="Arial"/>
          <w:sz w:val="24"/>
          <w:szCs w:val="24"/>
        </w:rPr>
        <w:t>20</w:t>
      </w:r>
      <w:r w:rsidR="00EE58D2" w:rsidRPr="00AA4C01">
        <w:rPr>
          <w:rFonts w:ascii="Arial" w:hAnsi="Arial" w:cs="Arial"/>
          <w:sz w:val="24"/>
          <w:szCs w:val="24"/>
        </w:rPr>
        <w:t>21</w:t>
      </w:r>
      <w:r w:rsidRPr="00AA4C01">
        <w:rPr>
          <w:rFonts w:ascii="Arial" w:hAnsi="Arial" w:cs="Arial"/>
          <w:sz w:val="24"/>
          <w:szCs w:val="24"/>
        </w:rPr>
        <w:t xml:space="preserve"> г. № </w:t>
      </w:r>
      <w:r w:rsidR="00EE58D2" w:rsidRPr="00AA4C01">
        <w:rPr>
          <w:rFonts w:ascii="Arial" w:hAnsi="Arial" w:cs="Arial"/>
          <w:sz w:val="24"/>
          <w:szCs w:val="24"/>
        </w:rPr>
        <w:t>24</w:t>
      </w:r>
    </w:p>
    <w:p w14:paraId="6AE9C1EF" w14:textId="77777777" w:rsidR="00FF7E4B" w:rsidRPr="00AA4C01" w:rsidRDefault="00FF7E4B" w:rsidP="00F13883">
      <w:pPr>
        <w:pStyle w:val="ConsPlusNormal"/>
        <w:rPr>
          <w:rFonts w:ascii="Arial" w:hAnsi="Arial" w:cs="Arial"/>
          <w:sz w:val="24"/>
          <w:szCs w:val="24"/>
        </w:rPr>
      </w:pPr>
    </w:p>
    <w:p w14:paraId="24C1D155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A8865BF" w14:textId="77777777" w:rsidR="00FF7E4B" w:rsidRPr="00AA4C01" w:rsidRDefault="00FF7E4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bookmarkStart w:id="4" w:name="P205"/>
      <w:bookmarkEnd w:id="4"/>
      <w:r w:rsidRPr="00AA4C01">
        <w:rPr>
          <w:rFonts w:ascii="Arial" w:hAnsi="Arial" w:cs="Arial"/>
          <w:b/>
          <w:bCs/>
          <w:sz w:val="32"/>
          <w:szCs w:val="32"/>
        </w:rPr>
        <w:t>ПЕРЕЧЕНЬ</w:t>
      </w:r>
    </w:p>
    <w:p w14:paraId="1DB42F40" w14:textId="77777777" w:rsidR="00FF7E4B" w:rsidRPr="00AA4C01" w:rsidRDefault="00FF7E4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AA4C01">
        <w:rPr>
          <w:rFonts w:ascii="Arial" w:hAnsi="Arial" w:cs="Arial"/>
          <w:b/>
          <w:bCs/>
          <w:sz w:val="32"/>
          <w:szCs w:val="32"/>
        </w:rPr>
        <w:t>УЛИЦ И ПЛОЩАДЕЙ МУНИЦИПАЛЬНОГО ОБРАЗОВАНИЯ, НА КОТОРЫХ ЗАПРЕЩАЕТСЯ</w:t>
      </w:r>
    </w:p>
    <w:p w14:paraId="24855C14" w14:textId="77777777" w:rsidR="00FF7E4B" w:rsidRPr="00AA4C01" w:rsidRDefault="00FF7E4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AA4C01">
        <w:rPr>
          <w:rFonts w:ascii="Arial" w:hAnsi="Arial" w:cs="Arial"/>
          <w:b/>
          <w:bCs/>
          <w:sz w:val="32"/>
          <w:szCs w:val="32"/>
        </w:rPr>
        <w:t>РАЗМЕЩЕНИЕ НЕСТАЦИОНАРНЫХ ТОРГОВЫХ ОБЪЕКТОВ</w:t>
      </w:r>
    </w:p>
    <w:p w14:paraId="2B2A3D17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E765C52" w14:textId="432B41D5" w:rsidR="00FF7E4B" w:rsidRPr="00AA4C01" w:rsidRDefault="00FF7E4B" w:rsidP="00612C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1. </w:t>
      </w:r>
      <w:r w:rsidR="00AA4C01" w:rsidRPr="00AA4C01">
        <w:rPr>
          <w:rFonts w:ascii="Arial" w:hAnsi="Arial" w:cs="Arial"/>
          <w:sz w:val="24"/>
          <w:szCs w:val="24"/>
        </w:rPr>
        <w:t>улица Парковая.</w:t>
      </w:r>
    </w:p>
    <w:p w14:paraId="6DC07BC5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C59276F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4A9255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DCABE1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BAD140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3FA3720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121AD46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0150F0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8AE05B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CDBC60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C0AD5A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CC746EA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3F84417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591254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20F09C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BB978A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B18789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A97D18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30D1E5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CF0FF4E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7F2742" w14:textId="33FAA3AC" w:rsidR="00FF7E4B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65DD52" w14:textId="2BE8527B" w:rsidR="00AA4C01" w:rsidRDefault="00AA4C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AB0FB4C" w14:textId="42A55871" w:rsidR="00AA4C01" w:rsidRDefault="00AA4C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C3ECBFA" w14:textId="7024295B" w:rsidR="00AA4C01" w:rsidRDefault="00AA4C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538BB5" w14:textId="77777777" w:rsidR="00AA4C01" w:rsidRPr="00AA4C01" w:rsidRDefault="00AA4C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11D33D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E190D7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7E8577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D2D55D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500DEE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331F54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C45B861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BF1310" w14:textId="77777777" w:rsidR="00FF7E4B" w:rsidRPr="00AA4C01" w:rsidRDefault="00FF7E4B" w:rsidP="002D1F4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 2</w:t>
      </w:r>
    </w:p>
    <w:p w14:paraId="624B44FF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     к Положению о размещении</w:t>
      </w:r>
    </w:p>
    <w:p w14:paraId="7CA2D1F6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нестационарных торговых</w:t>
      </w:r>
    </w:p>
    <w:p w14:paraId="0D5DB6B8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     объектов на территории</w:t>
      </w:r>
    </w:p>
    <w:p w14:paraId="5F375721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муниципального образования  </w:t>
      </w:r>
    </w:p>
    <w:p w14:paraId="69168638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«</w:t>
      </w:r>
      <w:r w:rsidR="003A3230" w:rsidRPr="00AA4C01">
        <w:rPr>
          <w:rFonts w:ascii="Arial" w:hAnsi="Arial" w:cs="Arial"/>
          <w:sz w:val="24"/>
          <w:szCs w:val="24"/>
        </w:rPr>
        <w:t>Ленин</w:t>
      </w:r>
      <w:r w:rsidRPr="00AA4C01">
        <w:rPr>
          <w:rFonts w:ascii="Arial" w:hAnsi="Arial" w:cs="Arial"/>
          <w:sz w:val="24"/>
          <w:szCs w:val="24"/>
        </w:rPr>
        <w:t>ский сельсовет»</w:t>
      </w:r>
    </w:p>
    <w:p w14:paraId="20280E81" w14:textId="2BB16DB0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44C06" w:rsidRPr="00AA4C01">
        <w:rPr>
          <w:rFonts w:ascii="Arial" w:hAnsi="Arial" w:cs="Arial"/>
          <w:sz w:val="24"/>
          <w:szCs w:val="24"/>
        </w:rPr>
        <w:t>Тимского</w:t>
      </w:r>
      <w:r w:rsidRPr="00AA4C01">
        <w:rPr>
          <w:rFonts w:ascii="Arial" w:hAnsi="Arial" w:cs="Arial"/>
          <w:sz w:val="24"/>
          <w:szCs w:val="24"/>
        </w:rPr>
        <w:t xml:space="preserve"> района </w:t>
      </w:r>
    </w:p>
    <w:p w14:paraId="3BC11D84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Курской области</w:t>
      </w:r>
    </w:p>
    <w:p w14:paraId="7A9622B2" w14:textId="1664D744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от </w:t>
      </w:r>
      <w:r w:rsidR="00EE58D2" w:rsidRPr="00AA4C01">
        <w:rPr>
          <w:rFonts w:ascii="Arial" w:hAnsi="Arial" w:cs="Arial"/>
          <w:sz w:val="24"/>
          <w:szCs w:val="24"/>
        </w:rPr>
        <w:t>05</w:t>
      </w:r>
      <w:r w:rsidR="003A3230" w:rsidRPr="00AA4C01">
        <w:rPr>
          <w:rFonts w:ascii="Arial" w:hAnsi="Arial" w:cs="Arial"/>
          <w:sz w:val="24"/>
          <w:szCs w:val="24"/>
        </w:rPr>
        <w:t>.</w:t>
      </w:r>
      <w:r w:rsidR="00EE58D2" w:rsidRPr="00AA4C01">
        <w:rPr>
          <w:rFonts w:ascii="Arial" w:hAnsi="Arial" w:cs="Arial"/>
          <w:sz w:val="24"/>
          <w:szCs w:val="24"/>
        </w:rPr>
        <w:t>04</w:t>
      </w:r>
      <w:r w:rsidR="003A3230" w:rsidRPr="00AA4C01">
        <w:rPr>
          <w:rFonts w:ascii="Arial" w:hAnsi="Arial" w:cs="Arial"/>
          <w:sz w:val="24"/>
          <w:szCs w:val="24"/>
        </w:rPr>
        <w:t>.</w:t>
      </w:r>
      <w:r w:rsidRPr="00AA4C01">
        <w:rPr>
          <w:rFonts w:ascii="Arial" w:hAnsi="Arial" w:cs="Arial"/>
          <w:sz w:val="24"/>
          <w:szCs w:val="24"/>
        </w:rPr>
        <w:t>20</w:t>
      </w:r>
      <w:r w:rsidR="00EE58D2" w:rsidRPr="00AA4C01">
        <w:rPr>
          <w:rFonts w:ascii="Arial" w:hAnsi="Arial" w:cs="Arial"/>
          <w:sz w:val="24"/>
          <w:szCs w:val="24"/>
        </w:rPr>
        <w:t>21</w:t>
      </w:r>
      <w:r w:rsidRPr="00AA4C01">
        <w:rPr>
          <w:rFonts w:ascii="Arial" w:hAnsi="Arial" w:cs="Arial"/>
          <w:sz w:val="24"/>
          <w:szCs w:val="24"/>
        </w:rPr>
        <w:t xml:space="preserve"> г. № </w:t>
      </w:r>
      <w:r w:rsidR="00EE58D2" w:rsidRPr="00AA4C01">
        <w:rPr>
          <w:rFonts w:ascii="Arial" w:hAnsi="Arial" w:cs="Arial"/>
          <w:sz w:val="24"/>
          <w:szCs w:val="24"/>
        </w:rPr>
        <w:t>24</w:t>
      </w:r>
    </w:p>
    <w:p w14:paraId="6CBE0D62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2145938" w14:textId="77777777" w:rsidR="00FF7E4B" w:rsidRPr="00AA4C01" w:rsidRDefault="00FF7E4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bookmarkStart w:id="5" w:name="P265"/>
      <w:bookmarkEnd w:id="5"/>
      <w:r w:rsidRPr="00AA4C01">
        <w:rPr>
          <w:rFonts w:ascii="Arial" w:hAnsi="Arial" w:cs="Arial"/>
          <w:b/>
          <w:bCs/>
          <w:sz w:val="32"/>
          <w:szCs w:val="32"/>
        </w:rPr>
        <w:t>ЗАКЛЮЧЕНИЕ</w:t>
      </w:r>
    </w:p>
    <w:p w14:paraId="71AF937B" w14:textId="77777777" w:rsidR="00FF7E4B" w:rsidRPr="00AA4C01" w:rsidRDefault="00FF7E4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AA4C01">
        <w:rPr>
          <w:rFonts w:ascii="Arial" w:hAnsi="Arial" w:cs="Arial"/>
          <w:b/>
          <w:bCs/>
          <w:sz w:val="32"/>
          <w:szCs w:val="32"/>
        </w:rPr>
        <w:t>о соответствии (несоответствии) НТО схеме размещения</w:t>
      </w:r>
    </w:p>
    <w:p w14:paraId="77B9C33A" w14:textId="77777777" w:rsidR="00FF7E4B" w:rsidRPr="00AA4C01" w:rsidRDefault="00FF7E4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AA4C01">
        <w:rPr>
          <w:rFonts w:ascii="Arial" w:hAnsi="Arial" w:cs="Arial"/>
          <w:b/>
          <w:bCs/>
          <w:sz w:val="32"/>
          <w:szCs w:val="32"/>
        </w:rPr>
        <w:t>нестационарных торговых объектов на территории</w:t>
      </w:r>
    </w:p>
    <w:p w14:paraId="2C83777D" w14:textId="77777777" w:rsidR="00FF7E4B" w:rsidRPr="00AA4C01" w:rsidRDefault="00FF7E4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AA4C01">
        <w:rPr>
          <w:rFonts w:ascii="Arial" w:hAnsi="Arial" w:cs="Arial"/>
          <w:b/>
          <w:bCs/>
          <w:sz w:val="32"/>
          <w:szCs w:val="32"/>
        </w:rPr>
        <w:t>муниципального образования, архитектурно-художественному паспорту</w:t>
      </w:r>
    </w:p>
    <w:p w14:paraId="4A8BD425" w14:textId="77777777" w:rsidR="00FF7E4B" w:rsidRPr="00AA4C01" w:rsidRDefault="00FF7E4B">
      <w:pPr>
        <w:pStyle w:val="ConsPlusNormal"/>
        <w:jc w:val="both"/>
        <w:rPr>
          <w:rFonts w:ascii="Arial" w:hAnsi="Arial" w:cs="Arial"/>
          <w:b/>
          <w:bCs/>
          <w:sz w:val="32"/>
          <w:szCs w:val="32"/>
        </w:rPr>
      </w:pPr>
    </w:p>
    <w:p w14:paraId="71567232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 №_________</w:t>
      </w:r>
    </w:p>
    <w:p w14:paraId="1C67D171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5DA9778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на №_____от __________</w:t>
      </w:r>
    </w:p>
    <w:p w14:paraId="3DF1B202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C46C147" w14:textId="41ADE99A" w:rsidR="00FF7E4B" w:rsidRPr="00AA4C01" w:rsidRDefault="00EE5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с. Волобуевка</w:t>
      </w:r>
      <w:r w:rsidR="00FF7E4B" w:rsidRPr="00AA4C01">
        <w:rPr>
          <w:rFonts w:ascii="Arial" w:hAnsi="Arial" w:cs="Arial"/>
          <w:sz w:val="24"/>
          <w:szCs w:val="24"/>
        </w:rPr>
        <w:t xml:space="preserve">                                       "___" ____________ 20 ___г.</w:t>
      </w:r>
    </w:p>
    <w:p w14:paraId="4171B6BB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27BFA2D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Уполномоченные органы в составе:</w:t>
      </w:r>
    </w:p>
    <w:p w14:paraId="29396CD0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B102096" w14:textId="12E9D3DC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Администрации </w:t>
      </w:r>
      <w:r w:rsidR="00AA4C01" w:rsidRPr="00AA4C01">
        <w:rPr>
          <w:rFonts w:ascii="Arial" w:hAnsi="Arial" w:cs="Arial"/>
          <w:sz w:val="24"/>
          <w:szCs w:val="24"/>
        </w:rPr>
        <w:t xml:space="preserve">Ленинского сельсовета </w:t>
      </w:r>
      <w:proofErr w:type="gramStart"/>
      <w:r w:rsidR="00AA4C01" w:rsidRPr="00AA4C01">
        <w:rPr>
          <w:rFonts w:ascii="Arial" w:hAnsi="Arial" w:cs="Arial"/>
          <w:sz w:val="24"/>
          <w:szCs w:val="24"/>
        </w:rPr>
        <w:t xml:space="preserve">  </w:t>
      </w:r>
      <w:r w:rsidRPr="00AA4C01">
        <w:rPr>
          <w:rFonts w:ascii="Arial" w:hAnsi="Arial" w:cs="Arial"/>
          <w:sz w:val="24"/>
          <w:szCs w:val="24"/>
        </w:rPr>
        <w:t>,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в лице ___________________________________________</w:t>
      </w:r>
      <w:r w:rsidR="000D0231" w:rsidRPr="00AA4C01">
        <w:rPr>
          <w:rFonts w:ascii="Arial" w:hAnsi="Arial" w:cs="Arial"/>
          <w:sz w:val="24"/>
          <w:szCs w:val="24"/>
        </w:rPr>
        <w:t>_____________________</w:t>
      </w:r>
    </w:p>
    <w:p w14:paraId="54BED6BC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840C5A3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произвели осмотр НТО (номер в </w:t>
      </w:r>
      <w:hyperlink r:id="rId22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  <w:r w:rsidRPr="00AA4C01">
        <w:rPr>
          <w:rFonts w:ascii="Arial" w:hAnsi="Arial" w:cs="Arial"/>
          <w:sz w:val="24"/>
          <w:szCs w:val="24"/>
        </w:rPr>
        <w:t xml:space="preserve"> НТО ___</w:t>
      </w:r>
      <w:r w:rsidR="000D0231" w:rsidRPr="00AA4C01">
        <w:rPr>
          <w:rFonts w:ascii="Arial" w:hAnsi="Arial" w:cs="Arial"/>
          <w:sz w:val="24"/>
          <w:szCs w:val="24"/>
        </w:rPr>
        <w:t>_______________________</w:t>
      </w:r>
    </w:p>
    <w:p w14:paraId="27EAC1CD" w14:textId="1B418BD2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в ________</w:t>
      </w:r>
      <w:r w:rsidR="000D0231" w:rsidRPr="00AA4C01">
        <w:rPr>
          <w:rFonts w:ascii="Arial" w:hAnsi="Arial" w:cs="Arial"/>
          <w:sz w:val="24"/>
          <w:szCs w:val="24"/>
        </w:rPr>
        <w:t>__________________________</w:t>
      </w:r>
      <w:r w:rsidRPr="00AA4C01">
        <w:rPr>
          <w:rFonts w:ascii="Arial" w:hAnsi="Arial" w:cs="Arial"/>
          <w:sz w:val="24"/>
          <w:szCs w:val="24"/>
        </w:rPr>
        <w:t xml:space="preserve"> муниципальном </w:t>
      </w:r>
      <w:r w:rsidR="00EE58D2" w:rsidRPr="00AA4C01">
        <w:rPr>
          <w:rFonts w:ascii="Arial" w:hAnsi="Arial" w:cs="Arial"/>
          <w:sz w:val="24"/>
          <w:szCs w:val="24"/>
        </w:rPr>
        <w:t>образовании) на</w:t>
      </w:r>
    </w:p>
    <w:p w14:paraId="7419A92A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A4C01">
        <w:rPr>
          <w:rFonts w:ascii="Arial" w:hAnsi="Arial" w:cs="Arial"/>
          <w:sz w:val="24"/>
          <w:szCs w:val="24"/>
        </w:rPr>
        <w:t>соответствие  (</w:t>
      </w:r>
      <w:proofErr w:type="gramEnd"/>
      <w:r w:rsidRPr="00AA4C01">
        <w:rPr>
          <w:rFonts w:ascii="Arial" w:hAnsi="Arial" w:cs="Arial"/>
          <w:sz w:val="24"/>
          <w:szCs w:val="24"/>
        </w:rPr>
        <w:t>несоответствие)  схеме  размещения  нестационарных  торговых</w:t>
      </w:r>
      <w:r w:rsidR="000D0231" w:rsidRPr="00AA4C01">
        <w:rPr>
          <w:rFonts w:ascii="Arial" w:hAnsi="Arial" w:cs="Arial"/>
          <w:sz w:val="24"/>
          <w:szCs w:val="24"/>
        </w:rPr>
        <w:t xml:space="preserve"> </w:t>
      </w:r>
      <w:r w:rsidRPr="00AA4C01">
        <w:rPr>
          <w:rFonts w:ascii="Arial" w:hAnsi="Arial" w:cs="Arial"/>
          <w:sz w:val="24"/>
          <w:szCs w:val="24"/>
        </w:rPr>
        <w:t>объектов   на   территории   муниципального образования,  архитектурно-художественному</w:t>
      </w:r>
      <w:r w:rsidR="000D0231" w:rsidRPr="00AA4C01">
        <w:rPr>
          <w:rFonts w:ascii="Arial" w:hAnsi="Arial" w:cs="Arial"/>
          <w:sz w:val="24"/>
          <w:szCs w:val="24"/>
        </w:rPr>
        <w:t xml:space="preserve"> </w:t>
      </w:r>
      <w:r w:rsidRPr="00AA4C01">
        <w:rPr>
          <w:rFonts w:ascii="Arial" w:hAnsi="Arial" w:cs="Arial"/>
          <w:sz w:val="24"/>
          <w:szCs w:val="24"/>
        </w:rPr>
        <w:t>паспорту.</w:t>
      </w:r>
    </w:p>
    <w:p w14:paraId="177BAC58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E8F57A6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Установлено:</w:t>
      </w:r>
    </w:p>
    <w:p w14:paraId="5C227789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150A2E7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1. НТО функционирует (не функционирует) _________________________</w:t>
      </w:r>
      <w:r w:rsidR="000D0231" w:rsidRPr="00AA4C01">
        <w:rPr>
          <w:rFonts w:ascii="Arial" w:hAnsi="Arial" w:cs="Arial"/>
          <w:sz w:val="24"/>
          <w:szCs w:val="24"/>
        </w:rPr>
        <w:t>_</w:t>
      </w:r>
    </w:p>
    <w:p w14:paraId="7D86537A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53D6E2D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2. Субъект предпринимательства, осуществляющий деятельность в НТО</w:t>
      </w:r>
    </w:p>
    <w:p w14:paraId="40B87BC1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07078ED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5DBDF75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 Группа товаров НТО соответствует (не соответствует) </w:t>
      </w:r>
      <w:hyperlink r:id="rId23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</w:p>
    <w:p w14:paraId="0F1870A9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7A6CAA7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14B9388B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0BAF81A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FCCBB7C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 Наименование и тип объекта НТО соответствует (не соответствует) Схеме</w:t>
      </w:r>
    </w:p>
    <w:p w14:paraId="2C416D2C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50604C1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32F13CCD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BB65265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C83E94C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5. Место нахождения НТО соответствует (не соответствует) </w:t>
      </w:r>
      <w:hyperlink r:id="rId24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</w:p>
    <w:p w14:paraId="7B99E524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9F8A2CB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328A2462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8A286E2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E1D90A7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6. Размер площади НТО соответствует (не соответствует) </w:t>
      </w:r>
      <w:hyperlink r:id="rId25" w:history="1">
        <w:r w:rsidRPr="00AA4C01">
          <w:rPr>
            <w:rFonts w:ascii="Arial" w:hAnsi="Arial" w:cs="Arial"/>
            <w:sz w:val="24"/>
            <w:szCs w:val="24"/>
          </w:rPr>
          <w:t>Схеме</w:t>
        </w:r>
      </w:hyperlink>
    </w:p>
    <w:p w14:paraId="1F431696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BC629A5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2C387EC7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E64580F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A930108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A4C01">
        <w:rPr>
          <w:rFonts w:ascii="Arial" w:hAnsi="Arial" w:cs="Arial"/>
          <w:sz w:val="24"/>
          <w:szCs w:val="24"/>
        </w:rPr>
        <w:t>Местонахождение  НТО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 соответствует   (не  соответствует)  ситуационному</w:t>
      </w:r>
      <w:r w:rsidR="000D0231" w:rsidRPr="00AA4C01">
        <w:rPr>
          <w:rFonts w:ascii="Arial" w:hAnsi="Arial" w:cs="Arial"/>
          <w:sz w:val="24"/>
          <w:szCs w:val="24"/>
        </w:rPr>
        <w:t xml:space="preserve"> </w:t>
      </w:r>
      <w:r w:rsidRPr="00AA4C01">
        <w:rPr>
          <w:rFonts w:ascii="Arial" w:hAnsi="Arial" w:cs="Arial"/>
          <w:sz w:val="24"/>
          <w:szCs w:val="24"/>
        </w:rPr>
        <w:t>плану архитектурно-художественного паспорта _______________________________</w:t>
      </w:r>
    </w:p>
    <w:p w14:paraId="349B519F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4596FFB4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CDC660B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E43A30A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8. Фасады НТО соответствуют (не соответствуют) архитектурно-художественному</w:t>
      </w:r>
      <w:r w:rsidR="000D0231" w:rsidRPr="00AA4C01">
        <w:rPr>
          <w:rFonts w:ascii="Arial" w:hAnsi="Arial" w:cs="Arial"/>
          <w:sz w:val="24"/>
          <w:szCs w:val="24"/>
        </w:rPr>
        <w:t xml:space="preserve"> </w:t>
      </w:r>
      <w:r w:rsidRPr="00AA4C01">
        <w:rPr>
          <w:rFonts w:ascii="Arial" w:hAnsi="Arial" w:cs="Arial"/>
          <w:sz w:val="24"/>
          <w:szCs w:val="24"/>
        </w:rPr>
        <w:t>паспорту ________________________________________________________________</w:t>
      </w:r>
    </w:p>
    <w:p w14:paraId="43D297D1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0116F6F6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90CDA29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D1A49D6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9. Рекламно-информационное оформление </w:t>
      </w:r>
      <w:proofErr w:type="gramStart"/>
      <w:r w:rsidRPr="00AA4C01">
        <w:rPr>
          <w:rFonts w:ascii="Arial" w:hAnsi="Arial" w:cs="Arial"/>
          <w:sz w:val="24"/>
          <w:szCs w:val="24"/>
        </w:rPr>
        <w:t>НТО  соответствует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(не соответствует)</w:t>
      </w:r>
      <w:r w:rsidR="000D0231" w:rsidRPr="00AA4C01">
        <w:rPr>
          <w:rFonts w:ascii="Arial" w:hAnsi="Arial" w:cs="Arial"/>
          <w:sz w:val="24"/>
          <w:szCs w:val="24"/>
        </w:rPr>
        <w:t xml:space="preserve"> </w:t>
      </w:r>
      <w:r w:rsidRPr="00AA4C01">
        <w:rPr>
          <w:rFonts w:ascii="Arial" w:hAnsi="Arial" w:cs="Arial"/>
          <w:sz w:val="24"/>
          <w:szCs w:val="24"/>
        </w:rPr>
        <w:t>архитектурно-художественному паспорту _____________________________________</w:t>
      </w:r>
    </w:p>
    <w:p w14:paraId="648F6E1B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6D7FFA11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1A94C78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6E77FD2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AA4C01">
        <w:rPr>
          <w:rFonts w:ascii="Arial" w:hAnsi="Arial" w:cs="Arial"/>
          <w:sz w:val="24"/>
          <w:szCs w:val="24"/>
        </w:rPr>
        <w:t xml:space="preserve">Благоустройство,   </w:t>
      </w:r>
      <w:proofErr w:type="gramEnd"/>
      <w:r w:rsidRPr="00AA4C01">
        <w:rPr>
          <w:rFonts w:ascii="Arial" w:hAnsi="Arial" w:cs="Arial"/>
          <w:sz w:val="24"/>
          <w:szCs w:val="24"/>
        </w:rPr>
        <w:t>озеленение     соответствует    (не   соответствует)</w:t>
      </w:r>
    </w:p>
    <w:p w14:paraId="6A1F682A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архитектурно-художественному паспорту _____________________________________</w:t>
      </w:r>
    </w:p>
    <w:p w14:paraId="51EBFB08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Пояснение уполномоченного органа (в случае несоответствия):</w:t>
      </w:r>
    </w:p>
    <w:p w14:paraId="650A51B3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7ED1A2A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A4C01">
        <w:rPr>
          <w:rFonts w:ascii="Arial" w:hAnsi="Arial" w:cs="Arial"/>
          <w:sz w:val="24"/>
          <w:szCs w:val="24"/>
        </w:rPr>
        <w:t>Вывод:  (</w:t>
      </w:r>
      <w:proofErr w:type="gramEnd"/>
      <w:r w:rsidRPr="00AA4C01">
        <w:rPr>
          <w:rFonts w:ascii="Arial" w:hAnsi="Arial" w:cs="Arial"/>
          <w:sz w:val="24"/>
          <w:szCs w:val="24"/>
        </w:rPr>
        <w:t>НТО    соответствует    (не соответствует)    схеме     размещения</w:t>
      </w:r>
    </w:p>
    <w:p w14:paraId="3E11AACE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нестационарных    торговых    объектов    на   территории   муниципального образования, архитектурно-художественному паспорту):</w:t>
      </w:r>
    </w:p>
    <w:p w14:paraId="46D269BE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12F6DC0" w14:textId="097A93A2" w:rsidR="00FF7E4B" w:rsidRPr="00AA4C01" w:rsidRDefault="00FF7E4B" w:rsidP="005F63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Администрация </w:t>
      </w:r>
      <w:r w:rsidR="00AA4C01" w:rsidRPr="00AA4C01">
        <w:rPr>
          <w:rFonts w:ascii="Arial" w:hAnsi="Arial" w:cs="Arial"/>
          <w:sz w:val="24"/>
          <w:szCs w:val="24"/>
        </w:rPr>
        <w:t xml:space="preserve">Ленинского сельсовета </w:t>
      </w:r>
      <w:proofErr w:type="gramStart"/>
      <w:r w:rsidR="00AA4C01" w:rsidRPr="00AA4C01">
        <w:rPr>
          <w:rFonts w:ascii="Arial" w:hAnsi="Arial" w:cs="Arial"/>
          <w:sz w:val="24"/>
          <w:szCs w:val="24"/>
        </w:rPr>
        <w:t xml:space="preserve">  </w:t>
      </w:r>
      <w:r w:rsidRPr="00AA4C01">
        <w:rPr>
          <w:rFonts w:ascii="Arial" w:hAnsi="Arial" w:cs="Arial"/>
          <w:sz w:val="24"/>
          <w:szCs w:val="24"/>
        </w:rPr>
        <w:t>:</w:t>
      </w:r>
      <w:proofErr w:type="gramEnd"/>
    </w:p>
    <w:p w14:paraId="63921C6A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758FB27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BA7EF8B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A4C01">
        <w:rPr>
          <w:rFonts w:ascii="Arial" w:hAnsi="Arial" w:cs="Arial"/>
          <w:sz w:val="24"/>
          <w:szCs w:val="24"/>
        </w:rPr>
        <w:t>Предложения  для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 включения  в  договор  на  размещение НТО на новый срок в раздел "Особые условия":</w:t>
      </w:r>
    </w:p>
    <w:p w14:paraId="649D8262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99FD01B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Подписи представителей уполномоченных органов:</w:t>
      </w:r>
    </w:p>
    <w:p w14:paraId="52FF61DE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A5A551F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 (______________________________)</w:t>
      </w:r>
    </w:p>
    <w:p w14:paraId="66804713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Подпись              Ф.И.О.</w:t>
      </w:r>
    </w:p>
    <w:p w14:paraId="6233824F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D1B0BCE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 (______________________________)</w:t>
      </w:r>
    </w:p>
    <w:p w14:paraId="41A0C862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Подпись             Ф.И.О.</w:t>
      </w:r>
    </w:p>
    <w:p w14:paraId="50343CD4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F5A670" w14:textId="77777777" w:rsidR="002D1F44" w:rsidRPr="00AA4C01" w:rsidRDefault="002D1F44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6FF0CB4" w14:textId="77777777" w:rsidR="00FF7E4B" w:rsidRPr="00AA4C01" w:rsidRDefault="00FF7E4B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A4C01">
        <w:rPr>
          <w:rFonts w:ascii="Arial" w:hAnsi="Arial" w:cs="Arial"/>
          <w:sz w:val="32"/>
          <w:szCs w:val="32"/>
        </w:rPr>
        <w:t>ТИПОВАЯ ФОРМА ДОГОВОРА</w:t>
      </w:r>
    </w:p>
    <w:p w14:paraId="21970C2A" w14:textId="77777777" w:rsidR="00FF7E4B" w:rsidRPr="00AA4C01" w:rsidRDefault="00FF7E4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A4C01">
        <w:rPr>
          <w:rFonts w:ascii="Arial" w:hAnsi="Arial" w:cs="Arial"/>
          <w:sz w:val="32"/>
          <w:szCs w:val="32"/>
        </w:rPr>
        <w:t>на размещение нестационарного торгового объекта</w:t>
      </w:r>
    </w:p>
    <w:p w14:paraId="3ABA78A1" w14:textId="77777777" w:rsidR="00FF7E4B" w:rsidRPr="00AA4C01" w:rsidRDefault="00FF7E4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A4C01">
        <w:rPr>
          <w:rFonts w:ascii="Arial" w:hAnsi="Arial" w:cs="Arial"/>
          <w:sz w:val="32"/>
          <w:szCs w:val="32"/>
        </w:rPr>
        <w:t>(без проведения аукциона)</w:t>
      </w:r>
    </w:p>
    <w:p w14:paraId="1EB29C5F" w14:textId="77777777" w:rsidR="00FF7E4B" w:rsidRPr="00AA4C01" w:rsidRDefault="00FF7E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25A0DC" w14:textId="57038530" w:rsidR="00FF7E4B" w:rsidRPr="00AA4C01" w:rsidRDefault="00EE5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с. Волобуевка</w:t>
      </w:r>
      <w:r w:rsidR="00FF7E4B" w:rsidRPr="00AA4C0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31093" w:rsidRPr="00AA4C01">
        <w:rPr>
          <w:rFonts w:ascii="Arial" w:hAnsi="Arial" w:cs="Arial"/>
          <w:sz w:val="24"/>
          <w:szCs w:val="24"/>
        </w:rPr>
        <w:t xml:space="preserve">            "__" ________</w:t>
      </w:r>
      <w:r w:rsidR="00FF7E4B" w:rsidRPr="00AA4C01">
        <w:rPr>
          <w:rFonts w:ascii="Arial" w:hAnsi="Arial" w:cs="Arial"/>
          <w:sz w:val="24"/>
          <w:szCs w:val="24"/>
        </w:rPr>
        <w:t xml:space="preserve"> 20__ г.</w:t>
      </w:r>
    </w:p>
    <w:p w14:paraId="4F98E22D" w14:textId="77777777" w:rsidR="00FF7E4B" w:rsidRPr="00AA4C01" w:rsidRDefault="00FF7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729B26A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</w:t>
      </w:r>
      <w:r w:rsidR="000D0231" w:rsidRPr="00AA4C01">
        <w:rPr>
          <w:rFonts w:ascii="Arial" w:hAnsi="Arial" w:cs="Arial"/>
          <w:sz w:val="24"/>
          <w:szCs w:val="24"/>
        </w:rPr>
        <w:t>______________________</w:t>
      </w:r>
      <w:r w:rsidRPr="00AA4C01">
        <w:rPr>
          <w:rFonts w:ascii="Arial" w:hAnsi="Arial" w:cs="Arial"/>
          <w:sz w:val="24"/>
          <w:szCs w:val="24"/>
        </w:rPr>
        <w:t xml:space="preserve"> в лице ____________________</w:t>
      </w:r>
    </w:p>
    <w:p w14:paraId="55AE4CB8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(полное наименование предпринимателя, юр. </w:t>
      </w:r>
      <w:proofErr w:type="gramStart"/>
      <w:r w:rsidRPr="00AA4C01">
        <w:rPr>
          <w:rFonts w:ascii="Arial" w:hAnsi="Arial" w:cs="Arial"/>
          <w:sz w:val="24"/>
          <w:szCs w:val="24"/>
        </w:rPr>
        <w:t xml:space="preserve">лица)   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(должность, Ф.И.О.)</w:t>
      </w:r>
    </w:p>
    <w:p w14:paraId="1AC2223C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4A82726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действующего на основании ________________</w:t>
      </w:r>
      <w:r w:rsidR="000D0231" w:rsidRPr="00AA4C01">
        <w:rPr>
          <w:rFonts w:ascii="Arial" w:hAnsi="Arial" w:cs="Arial"/>
          <w:sz w:val="24"/>
          <w:szCs w:val="24"/>
        </w:rPr>
        <w:t>_______________________</w:t>
      </w:r>
      <w:r w:rsidRPr="00AA4C01">
        <w:rPr>
          <w:rFonts w:ascii="Arial" w:hAnsi="Arial" w:cs="Arial"/>
          <w:sz w:val="24"/>
          <w:szCs w:val="24"/>
        </w:rPr>
        <w:t>,</w:t>
      </w:r>
    </w:p>
    <w:p w14:paraId="61F29DFE" w14:textId="1E4C423D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именуемый(-</w:t>
      </w:r>
      <w:proofErr w:type="spellStart"/>
      <w:r w:rsidRPr="00AA4C01">
        <w:rPr>
          <w:rFonts w:ascii="Arial" w:hAnsi="Arial" w:cs="Arial"/>
          <w:sz w:val="24"/>
          <w:szCs w:val="24"/>
        </w:rPr>
        <w:t>ое</w:t>
      </w:r>
      <w:proofErr w:type="spellEnd"/>
      <w:r w:rsidRPr="00AA4C01">
        <w:rPr>
          <w:rFonts w:ascii="Arial" w:hAnsi="Arial" w:cs="Arial"/>
          <w:sz w:val="24"/>
          <w:szCs w:val="24"/>
        </w:rPr>
        <w:t xml:space="preserve">)  в  дальнейшем  "Предприниматель",   с   одной   стороны,  и администрация </w:t>
      </w:r>
      <w:r w:rsidR="00AA4C01" w:rsidRPr="00AA4C01">
        <w:rPr>
          <w:rFonts w:ascii="Arial" w:hAnsi="Arial" w:cs="Arial"/>
          <w:sz w:val="24"/>
          <w:szCs w:val="24"/>
        </w:rPr>
        <w:t>Ленинского сельсовета</w:t>
      </w:r>
      <w:r w:rsidRPr="00AA4C01">
        <w:rPr>
          <w:rFonts w:ascii="Arial" w:hAnsi="Arial" w:cs="Arial"/>
          <w:sz w:val="24"/>
          <w:szCs w:val="24"/>
        </w:rPr>
        <w:t xml:space="preserve">   в   лице  главы администрации </w:t>
      </w:r>
      <w:r w:rsidR="00AA4C01" w:rsidRPr="00AA4C01">
        <w:rPr>
          <w:rFonts w:ascii="Arial" w:hAnsi="Arial" w:cs="Arial"/>
          <w:sz w:val="24"/>
          <w:szCs w:val="24"/>
        </w:rPr>
        <w:t xml:space="preserve">Ленинского сельсовета   </w:t>
      </w:r>
      <w:r w:rsidRPr="00AA4C01">
        <w:rPr>
          <w:rFonts w:ascii="Arial" w:hAnsi="Arial" w:cs="Arial"/>
          <w:sz w:val="24"/>
          <w:szCs w:val="24"/>
        </w:rPr>
        <w:t>________</w:t>
      </w:r>
      <w:r w:rsidR="000D0231" w:rsidRPr="00AA4C01">
        <w:rPr>
          <w:rFonts w:ascii="Arial" w:hAnsi="Arial" w:cs="Arial"/>
          <w:sz w:val="24"/>
          <w:szCs w:val="24"/>
        </w:rPr>
        <w:t>________________</w:t>
      </w:r>
      <w:r w:rsidRPr="00AA4C01">
        <w:rPr>
          <w:rFonts w:ascii="Arial" w:hAnsi="Arial" w:cs="Arial"/>
          <w:sz w:val="24"/>
          <w:szCs w:val="24"/>
        </w:rPr>
        <w:t>,    действующего    на   основании Устава,  именуемый  в  дальнейшем  "Администрация", с другой стороны, а вместе именуемые               "Стороны",               на               основании ________________________________________________________________</w:t>
      </w:r>
    </w:p>
    <w:p w14:paraId="33A3F42A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(</w:t>
      </w:r>
      <w:proofErr w:type="gramStart"/>
      <w:r w:rsidRPr="00AA4C01">
        <w:rPr>
          <w:rFonts w:ascii="Arial" w:hAnsi="Arial" w:cs="Arial"/>
          <w:sz w:val="24"/>
          <w:szCs w:val="24"/>
        </w:rPr>
        <w:t>основания  для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 заключения  договора  в заключения договора без проведения торгов) заключили настоящий договор о нижеследующем:</w:t>
      </w:r>
    </w:p>
    <w:p w14:paraId="33DAAF66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</w:p>
    <w:p w14:paraId="6787A21C" w14:textId="77777777" w:rsidR="00FF7E4B" w:rsidRPr="00AA4C01" w:rsidRDefault="00FF7E4B" w:rsidP="0038573B">
      <w:pPr>
        <w:pStyle w:val="ConsPlusNormal"/>
        <w:spacing w:before="200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1. Предмет договора</w:t>
      </w:r>
    </w:p>
    <w:p w14:paraId="59630601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bookmarkStart w:id="6" w:name="P536"/>
      <w:bookmarkEnd w:id="6"/>
      <w:r w:rsidRPr="00AA4C01">
        <w:rPr>
          <w:rFonts w:ascii="Arial" w:hAnsi="Arial" w:cs="Arial"/>
          <w:sz w:val="24"/>
          <w:szCs w:val="24"/>
        </w:rPr>
        <w:t xml:space="preserve">    1.1.   Администрация    предоставляет    Предпринимателю   право   разместить нестационарный торговый объект: ___________________________________________</w:t>
      </w:r>
    </w:p>
    <w:p w14:paraId="46EA3B8A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(номер по схеме, наименование и тип </w:t>
      </w:r>
      <w:proofErr w:type="gramStart"/>
      <w:r w:rsidRPr="00AA4C01">
        <w:rPr>
          <w:rFonts w:ascii="Arial" w:hAnsi="Arial" w:cs="Arial"/>
          <w:sz w:val="24"/>
          <w:szCs w:val="24"/>
        </w:rPr>
        <w:t>объекта,_</w:t>
      </w:r>
      <w:proofErr w:type="gramEnd"/>
      <w:r w:rsidRPr="00AA4C01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2FAFB8B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размер торговой площади)</w:t>
      </w:r>
    </w:p>
    <w:p w14:paraId="1190D83E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14:paraId="7CC486B4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(далее - Объект): _________________________________________________________</w:t>
      </w:r>
    </w:p>
    <w:p w14:paraId="1A70B2D6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(место нахождения нестационарного торгового объекта)</w:t>
      </w:r>
    </w:p>
    <w:p w14:paraId="70897090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AA4C01">
        <w:rPr>
          <w:rFonts w:ascii="Arial" w:hAnsi="Arial" w:cs="Arial"/>
          <w:sz w:val="24"/>
          <w:szCs w:val="24"/>
        </w:rPr>
        <w:t>Предприниматель  обязуется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разместить и обеспечить в течение всего  срока</w:t>
      </w:r>
    </w:p>
    <w:p w14:paraId="63B046B0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proofErr w:type="gramStart"/>
      <w:r w:rsidRPr="00AA4C01">
        <w:rPr>
          <w:rFonts w:ascii="Arial" w:hAnsi="Arial" w:cs="Arial"/>
          <w:sz w:val="24"/>
          <w:szCs w:val="24"/>
        </w:rPr>
        <w:t>действия  договора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 на  условиях и в  порядке, предусмотренных  действующим законодательством РФ.</w:t>
      </w:r>
    </w:p>
    <w:p w14:paraId="7C94A9DF" w14:textId="77777777" w:rsidR="00FF7E4B" w:rsidRPr="00AA4C01" w:rsidRDefault="00FF7E4B" w:rsidP="006360E1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</w:p>
    <w:p w14:paraId="6E45CB57" w14:textId="77777777" w:rsidR="00FF7E4B" w:rsidRPr="00AA4C01" w:rsidRDefault="00FF7E4B" w:rsidP="006360E1">
      <w:pPr>
        <w:pStyle w:val="ConsPlusNormal"/>
        <w:spacing w:before="200"/>
        <w:jc w:val="both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2. Цена за размещение Объекта и порядок расчетов</w:t>
      </w:r>
    </w:p>
    <w:p w14:paraId="0696C836" w14:textId="77777777" w:rsidR="00FF7E4B" w:rsidRPr="00AA4C01" w:rsidRDefault="00FF7E4B" w:rsidP="006360E1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</w:p>
    <w:p w14:paraId="618B7FFB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lastRenderedPageBreak/>
        <w:t xml:space="preserve">    2.1.      Цена      договора      за     весь     период     составляет</w:t>
      </w:r>
    </w:p>
    <w:p w14:paraId="3FB99B26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E81C7E9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(сумма указывается цифрами и прописью)</w:t>
      </w:r>
    </w:p>
    <w:p w14:paraId="63DF1DF1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18CA0C3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2.2.  Цена за размещение Объекта перечисляется Предпринимателем равными</w:t>
      </w:r>
    </w:p>
    <w:p w14:paraId="0B001622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proofErr w:type="gramStart"/>
      <w:r w:rsidRPr="00AA4C01">
        <w:rPr>
          <w:rFonts w:ascii="Arial" w:hAnsi="Arial" w:cs="Arial"/>
          <w:sz w:val="24"/>
          <w:szCs w:val="24"/>
        </w:rPr>
        <w:t>частями  ежеквартально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в соответствии с </w:t>
      </w:r>
      <w:hyperlink w:anchor="P655" w:history="1">
        <w:r w:rsidRPr="00AA4C01">
          <w:rPr>
            <w:rFonts w:ascii="Arial" w:hAnsi="Arial" w:cs="Arial"/>
            <w:sz w:val="24"/>
            <w:szCs w:val="24"/>
          </w:rPr>
          <w:t>приложением 1</w:t>
        </w:r>
      </w:hyperlink>
      <w:r w:rsidRPr="00AA4C01">
        <w:rPr>
          <w:rFonts w:ascii="Arial" w:hAnsi="Arial" w:cs="Arial"/>
          <w:sz w:val="24"/>
          <w:szCs w:val="24"/>
        </w:rPr>
        <w:t xml:space="preserve"> к настоящему договору</w:t>
      </w:r>
    </w:p>
    <w:p w14:paraId="1D5DE029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путем       перечисления       денежных      средств      по      следующим</w:t>
      </w:r>
    </w:p>
    <w:p w14:paraId="356D40A7" w14:textId="77777777" w:rsidR="00FF7E4B" w:rsidRPr="00AA4C01" w:rsidRDefault="00FF7E4B" w:rsidP="006360E1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реквизитам ________________________________________________________________</w:t>
      </w:r>
    </w:p>
    <w:p w14:paraId="3B5607E5" w14:textId="77777777" w:rsidR="00FF7E4B" w:rsidRPr="00AA4C01" w:rsidRDefault="00FF7E4B" w:rsidP="006360E1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2.3. Размер цены за размещение Объекта является окончательным и не подлежит изменению в период действия настоящего договора.</w:t>
      </w:r>
    </w:p>
    <w:p w14:paraId="6E79A76B" w14:textId="77777777" w:rsidR="00FF7E4B" w:rsidRPr="00AA4C01" w:rsidRDefault="00FF7E4B" w:rsidP="006360E1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2.4. Индексация цены договора является обязательной при заключении договора на новый срок.</w:t>
      </w:r>
    </w:p>
    <w:p w14:paraId="4C189BCC" w14:textId="77777777" w:rsidR="00FF7E4B" w:rsidRPr="00AA4C01" w:rsidRDefault="00FF7E4B" w:rsidP="006360E1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</w:p>
    <w:p w14:paraId="671DB88C" w14:textId="77777777" w:rsidR="00FF7E4B" w:rsidRPr="00AA4C01" w:rsidRDefault="00FF7E4B" w:rsidP="006360E1">
      <w:pPr>
        <w:pStyle w:val="ConsPlusNormal"/>
        <w:spacing w:before="200"/>
        <w:jc w:val="both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3. Права и обязанности Сторон</w:t>
      </w:r>
    </w:p>
    <w:p w14:paraId="7A3DD216" w14:textId="77777777" w:rsidR="00FF7E4B" w:rsidRPr="00AA4C01" w:rsidRDefault="00FF7E4B" w:rsidP="006360E1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</w:p>
    <w:p w14:paraId="30B1802B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3.1. Предприниматель имеет право:</w:t>
      </w:r>
    </w:p>
    <w:p w14:paraId="248EB3EF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3.1.1. Разместить Объект по местоположению в соответствии с </w:t>
      </w:r>
      <w:hyperlink w:anchor="P536" w:history="1">
        <w:r w:rsidRPr="00AA4C01">
          <w:rPr>
            <w:rFonts w:ascii="Arial" w:hAnsi="Arial" w:cs="Arial"/>
            <w:sz w:val="24"/>
            <w:szCs w:val="24"/>
          </w:rPr>
          <w:t>пунктом 1.1</w:t>
        </w:r>
      </w:hyperlink>
      <w:r w:rsidRPr="00AA4C01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1199A827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3.1.2. Использовать Объект для осуществления торговой деятельности в соответствии с требованиями настоящего договора и действующего законодательства РФ.</w:t>
      </w:r>
    </w:p>
    <w:p w14:paraId="4ED488DA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3.1.3.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14:paraId="4A93053C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3.1.4. Не позднее чем за два месяца до окончания срока действия договора обратиться в Администрацию муниципального образования с письменным заявлением о заключении договора на новый срок.</w:t>
      </w:r>
    </w:p>
    <w:p w14:paraId="053CBA2C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3.1.5. Заключить временный договор на подключение к электросетям на срок до 1 года.</w:t>
      </w:r>
    </w:p>
    <w:p w14:paraId="05BEE8A1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 Предприниматель обязан:</w:t>
      </w:r>
    </w:p>
    <w:p w14:paraId="07EF1646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3.2.1. Своевременно вносить плату за размещение Объекта.</w:t>
      </w:r>
    </w:p>
    <w:p w14:paraId="7A362E3A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3.2.2. Исполнять обязательства по настоящему договору лично, не допуская передачу права пользования Объектом третьим лицам.</w:t>
      </w:r>
    </w:p>
    <w:p w14:paraId="0B986D1F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3.2.3. Сохранять наименование и тип объекта, внешний вид, оформление, место нахождения, группу товаров, размер объекта, указанные в схеме, в течение установленного срока его размещения и соблюдать </w:t>
      </w:r>
      <w:hyperlink w:anchor="P36" w:history="1">
        <w:r w:rsidRPr="00AA4C01">
          <w:rPr>
            <w:rFonts w:ascii="Arial" w:hAnsi="Arial" w:cs="Arial"/>
            <w:sz w:val="24"/>
            <w:szCs w:val="24"/>
          </w:rPr>
          <w:t>Положение</w:t>
        </w:r>
      </w:hyperlink>
      <w:r w:rsidRPr="00AA4C01">
        <w:rPr>
          <w:rFonts w:ascii="Arial" w:hAnsi="Arial" w:cs="Arial"/>
          <w:sz w:val="24"/>
          <w:szCs w:val="24"/>
        </w:rPr>
        <w:t xml:space="preserve"> о размещении нестационарных торговых объектов на территории муниципального образования.</w:t>
      </w:r>
    </w:p>
    <w:p w14:paraId="719EF016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3.2.4. Обеспечивать функционирование Объекта в соответствии с требованиями настоящего договора, требованиями действующего законодательства.</w:t>
      </w:r>
    </w:p>
    <w:p w14:paraId="796D742D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3.2.5. Обеспечить соблюдение санитарных норм и правил, вывоз мусора и иных отходов от использования Объекта.</w:t>
      </w:r>
    </w:p>
    <w:p w14:paraId="770EC9AC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lastRenderedPageBreak/>
        <w:t>3.2.6. Соблюдать при размещении Объекта требования экологических, санитарно-гигиенических, противопожарных и иных правил, нормативов.</w:t>
      </w:r>
    </w:p>
    <w:p w14:paraId="0D5BB7E9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3.2.7. Использовать Объект способами, которые не должны наносить вред окружающей среде.</w:t>
      </w:r>
    </w:p>
    <w:p w14:paraId="12AB12D4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3.2.8. Не допускать загрязнения, захламления места размещения Объекта.</w:t>
      </w:r>
    </w:p>
    <w:p w14:paraId="47FE16CC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3.2.9. При прекращении договора в 10-дневный срок обеспечить демонтаж и вывоз Объекта с места его размещения.</w:t>
      </w:r>
    </w:p>
    <w:p w14:paraId="79BD6A65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3.2.10. Осуществлять праздничное оформление объекта к государственным праздничным дням Российской Федерации и </w:t>
      </w:r>
      <w:proofErr w:type="gramStart"/>
      <w:r w:rsidRPr="00AA4C01">
        <w:rPr>
          <w:rFonts w:ascii="Arial" w:hAnsi="Arial" w:cs="Arial"/>
          <w:sz w:val="24"/>
          <w:szCs w:val="24"/>
        </w:rPr>
        <w:t>праздничным дням</w:t>
      </w:r>
      <w:proofErr w:type="gramEnd"/>
      <w:r w:rsidRPr="00AA4C01">
        <w:rPr>
          <w:rFonts w:ascii="Arial" w:hAnsi="Arial" w:cs="Arial"/>
          <w:sz w:val="24"/>
          <w:szCs w:val="24"/>
        </w:rPr>
        <w:t xml:space="preserve"> и памятным датам субъекта Российской Федерации и муниципального образования.</w:t>
      </w:r>
    </w:p>
    <w:p w14:paraId="72A7A02C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3.2.11. В течение двух месяцев с момента заключения договора разработать паспорт благоустройства нестационарного торгового объекта и обратиться в администрацию муниципального образования (по месту нахождения объекта) для его утверждения (подпункт включается при заключении договоров на размещение киосков, торговых остановочных комплексов, павильонов).</w:t>
      </w:r>
    </w:p>
    <w:p w14:paraId="23B89F03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3.3. Администрация имеет право:</w:t>
      </w:r>
    </w:p>
    <w:p w14:paraId="7CB906A2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3.3.1. Получать своевременно и в полном объеме плату за размещение Объекта.</w:t>
      </w:r>
    </w:p>
    <w:p w14:paraId="61407F2B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3.3.2. Осуществлять контроль за исполнением настоящего договора.</w:t>
      </w:r>
    </w:p>
    <w:p w14:paraId="025B7A74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3.3.3.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14:paraId="0A7561DA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3.4. Администрация обязана заключить с предпринимателем договор на новый срок в случае добросовестного исполнения условий настоящего договора.</w:t>
      </w:r>
    </w:p>
    <w:p w14:paraId="54379408" w14:textId="77777777" w:rsidR="00FF7E4B" w:rsidRPr="00AA4C01" w:rsidRDefault="00FF7E4B" w:rsidP="006360E1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336CB57" w14:textId="77777777" w:rsidR="002D1F44" w:rsidRPr="00AA4C01" w:rsidRDefault="00FF7E4B" w:rsidP="006360E1">
      <w:pPr>
        <w:pStyle w:val="ConsPlusNormal"/>
        <w:spacing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1823AE5C" w14:textId="77777777" w:rsidR="002D1F44" w:rsidRPr="00AA4C01" w:rsidRDefault="002D1F44" w:rsidP="006360E1">
      <w:pPr>
        <w:pStyle w:val="ConsPlusNormal"/>
        <w:spacing w:line="240" w:lineRule="atLeast"/>
        <w:jc w:val="both"/>
        <w:outlineLvl w:val="1"/>
        <w:rPr>
          <w:rFonts w:ascii="Arial" w:hAnsi="Arial" w:cs="Arial"/>
          <w:sz w:val="24"/>
          <w:szCs w:val="24"/>
        </w:rPr>
      </w:pPr>
    </w:p>
    <w:p w14:paraId="2BE4CCAD" w14:textId="77777777" w:rsidR="00FF7E4B" w:rsidRPr="00AA4C01" w:rsidRDefault="00FF7E4B" w:rsidP="002D1F44">
      <w:pPr>
        <w:pStyle w:val="ConsPlusNormal"/>
        <w:spacing w:line="24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 Срок действия договора</w:t>
      </w:r>
    </w:p>
    <w:p w14:paraId="038CC6BE" w14:textId="77777777" w:rsidR="00FF7E4B" w:rsidRPr="00AA4C01" w:rsidRDefault="00FF7E4B" w:rsidP="006360E1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AB11BD9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4.1. Настоящий договор действует с момента его подписания Сторонами и до "___" ____________20__, а в части исполнения обязательств по оплате - до момента исполнения таких обязательств.</w:t>
      </w:r>
    </w:p>
    <w:p w14:paraId="07862FD9" w14:textId="77777777" w:rsidR="00FF7E4B" w:rsidRPr="00AA4C01" w:rsidRDefault="00FF7E4B" w:rsidP="002718B3">
      <w:pPr>
        <w:pStyle w:val="ConsPlusNormal"/>
        <w:spacing w:line="240" w:lineRule="atLeast"/>
        <w:rPr>
          <w:rFonts w:ascii="Arial" w:hAnsi="Arial" w:cs="Arial"/>
          <w:sz w:val="24"/>
          <w:szCs w:val="24"/>
        </w:rPr>
      </w:pPr>
    </w:p>
    <w:p w14:paraId="41E64D68" w14:textId="77777777" w:rsidR="002D1F44" w:rsidRPr="00AA4C01" w:rsidRDefault="00FF7E4B" w:rsidP="002718B3">
      <w:pPr>
        <w:pStyle w:val="ConsPlusNormal"/>
        <w:spacing w:line="240" w:lineRule="atLeast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3B3463C0" w14:textId="77777777" w:rsidR="00FF7E4B" w:rsidRPr="00AA4C01" w:rsidRDefault="00FF7E4B" w:rsidP="002D1F44">
      <w:pPr>
        <w:pStyle w:val="ConsPlusNormal"/>
        <w:spacing w:line="24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 Ответственность Сторон</w:t>
      </w:r>
    </w:p>
    <w:p w14:paraId="63E395D6" w14:textId="77777777" w:rsidR="00FF7E4B" w:rsidRPr="00AA4C01" w:rsidRDefault="00FF7E4B" w:rsidP="002718B3">
      <w:pPr>
        <w:pStyle w:val="ConsPlusNormal"/>
        <w:spacing w:line="240" w:lineRule="atLeast"/>
        <w:rPr>
          <w:rFonts w:ascii="Arial" w:hAnsi="Arial" w:cs="Arial"/>
          <w:sz w:val="24"/>
          <w:szCs w:val="24"/>
        </w:rPr>
      </w:pPr>
    </w:p>
    <w:p w14:paraId="2CF831D2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489C2187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5.2. В случае просрочки уплаты платежей Предприниматель обязан выплатить Администрации пеню в размере 0,1% от суммы долга за каждый день просрочки.</w:t>
      </w:r>
    </w:p>
    <w:p w14:paraId="28BF0286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5.3. В случае невыполнения обязанности по демонтажу и вывозу объекта по окончании срока действия договора Предприниматель уплачивает штраф в размере цены договора.</w:t>
      </w:r>
    </w:p>
    <w:p w14:paraId="42D09749" w14:textId="77777777" w:rsidR="00FF7E4B" w:rsidRPr="00AA4C01" w:rsidRDefault="00FF7E4B" w:rsidP="002718B3">
      <w:pPr>
        <w:pStyle w:val="ConsPlusNormal"/>
        <w:spacing w:line="240" w:lineRule="atLeast"/>
        <w:rPr>
          <w:rFonts w:ascii="Arial" w:hAnsi="Arial" w:cs="Arial"/>
          <w:sz w:val="24"/>
          <w:szCs w:val="24"/>
        </w:rPr>
      </w:pPr>
    </w:p>
    <w:p w14:paraId="5748A5BB" w14:textId="77777777" w:rsidR="00FF7E4B" w:rsidRPr="00AA4C01" w:rsidRDefault="00FF7E4B" w:rsidP="002718B3">
      <w:pPr>
        <w:pStyle w:val="ConsPlusNormal"/>
        <w:spacing w:line="240" w:lineRule="atLeast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6. Изменение и расторжение договора</w:t>
      </w:r>
    </w:p>
    <w:p w14:paraId="190AEB73" w14:textId="77777777" w:rsidR="00FF7E4B" w:rsidRPr="00AA4C01" w:rsidRDefault="00FF7E4B" w:rsidP="002718B3">
      <w:pPr>
        <w:pStyle w:val="ConsPlusNormal"/>
        <w:spacing w:line="240" w:lineRule="atLeast"/>
        <w:rPr>
          <w:rFonts w:ascii="Arial" w:hAnsi="Arial" w:cs="Arial"/>
          <w:sz w:val="24"/>
          <w:szCs w:val="24"/>
        </w:rPr>
      </w:pPr>
    </w:p>
    <w:p w14:paraId="52F75F90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6.1. По соглашению Сторон настоящий договор может быть изменен. При этом не допускается изменение следующих существенных условий договора:</w:t>
      </w:r>
    </w:p>
    <w:p w14:paraId="7719E768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1) предмет договора на размещение нестационарного торгового объекта;</w:t>
      </w:r>
    </w:p>
    <w:p w14:paraId="37CF87A7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2) цена договора, по которой заключен договор на размещение </w:t>
      </w:r>
      <w:r w:rsidRPr="00AA4C01">
        <w:rPr>
          <w:rFonts w:ascii="Arial" w:hAnsi="Arial" w:cs="Arial"/>
          <w:sz w:val="24"/>
          <w:szCs w:val="24"/>
        </w:rPr>
        <w:lastRenderedPageBreak/>
        <w:t>нестационарного торгового объекта, а также порядок и сроки ее внесения;</w:t>
      </w:r>
    </w:p>
    <w:p w14:paraId="2F93E9B6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3) местоположение, наименование и тип объекта, торговая площадь НТО, группа реализуемых товаров, срок размещения нестационарного торгового объекта.</w:t>
      </w:r>
    </w:p>
    <w:p w14:paraId="5879AF00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14:paraId="4F3B8291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6.3. Настоящий договор может быть расторгнут по соглашению сторон.</w:t>
      </w:r>
    </w:p>
    <w:p w14:paraId="390CE046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6.4. Договор на размещение нестационарного торгового объекта прекращается в случаях:</w:t>
      </w:r>
    </w:p>
    <w:p w14:paraId="3E04B0FA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1) прекращения деятельности Предпринимателем;</w:t>
      </w:r>
    </w:p>
    <w:p w14:paraId="55062E9A" w14:textId="77777777" w:rsidR="00FF7E4B" w:rsidRPr="00AA4C01" w:rsidRDefault="00FF7E4B" w:rsidP="002718B3">
      <w:pPr>
        <w:pStyle w:val="ConsPlusNormal"/>
        <w:spacing w:line="240" w:lineRule="atLeast"/>
        <w:ind w:firstLine="54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2) ликвидации юридического лица.</w:t>
      </w:r>
    </w:p>
    <w:p w14:paraId="6936A43B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6.5. Действие договора прекращается досрочно в одностороннем порядке, а нестационарный торговый объект демонтируется в </w:t>
      </w:r>
      <w:hyperlink r:id="rId26" w:history="1">
        <w:r w:rsidRPr="00AA4C01">
          <w:rPr>
            <w:rFonts w:ascii="Arial" w:hAnsi="Arial" w:cs="Arial"/>
            <w:sz w:val="24"/>
            <w:szCs w:val="24"/>
          </w:rPr>
          <w:t>Порядке</w:t>
        </w:r>
      </w:hyperlink>
      <w:r w:rsidRPr="00AA4C01">
        <w:rPr>
          <w:rFonts w:ascii="Arial" w:hAnsi="Arial" w:cs="Arial"/>
          <w:sz w:val="24"/>
          <w:szCs w:val="24"/>
        </w:rPr>
        <w:t>, предусмотренном ст. 222 Гражданского кодекса РФ, в следующих случаях:</w:t>
      </w:r>
    </w:p>
    <w:p w14:paraId="704766EA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1) неоднократного нарушения Предпринимателем существенных условий настоящего договора;</w:t>
      </w:r>
    </w:p>
    <w:p w14:paraId="7E440608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2) неисполнения Предпринимателем обязанностей по настоящему договору;</w:t>
      </w:r>
    </w:p>
    <w:p w14:paraId="12A857D2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3) при наличии заключения о несоответствии НТО;</w:t>
      </w:r>
    </w:p>
    <w:p w14:paraId="5F3DD0F4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4) принятия органом местного самоуправления следующих решений:</w:t>
      </w:r>
    </w:p>
    <w:p w14:paraId="61860D49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о размещении (реконструкции) объектов капитального строительства за счет средств муниципального бюджета;</w:t>
      </w:r>
    </w:p>
    <w:p w14:paraId="6EB891E4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резервирования и (или) изъятия земельного участка для муниципальных нужд;</w:t>
      </w:r>
    </w:p>
    <w:p w14:paraId="39C1D901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развития застроенных территорий муниципального образования;</w:t>
      </w:r>
    </w:p>
    <w:p w14:paraId="5CAEDAE5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14:paraId="3B1073BC" w14:textId="77777777" w:rsidR="00FF7E4B" w:rsidRPr="00AA4C01" w:rsidRDefault="00FF7E4B" w:rsidP="006360E1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6.6. В 10-дневный срок с даты подписания Соглашения о расторжении настоящего договора предприниматель обязан демонтировать и вывезти НТО.</w:t>
      </w:r>
    </w:p>
    <w:p w14:paraId="0134C666" w14:textId="77777777" w:rsidR="00FF7E4B" w:rsidRPr="00AA4C01" w:rsidRDefault="00FF7E4B" w:rsidP="002718B3">
      <w:pPr>
        <w:pStyle w:val="ConsPlusNormal"/>
        <w:spacing w:line="240" w:lineRule="atLeast"/>
        <w:rPr>
          <w:rFonts w:ascii="Arial" w:hAnsi="Arial" w:cs="Arial"/>
          <w:sz w:val="24"/>
          <w:szCs w:val="24"/>
        </w:rPr>
      </w:pPr>
    </w:p>
    <w:p w14:paraId="60ABD506" w14:textId="77777777" w:rsidR="00FF7E4B" w:rsidRPr="00AA4C01" w:rsidRDefault="00FF7E4B" w:rsidP="00132998">
      <w:pPr>
        <w:pStyle w:val="ConsPlusNormal"/>
        <w:spacing w:line="240" w:lineRule="atLeast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7. Особые условия договора</w:t>
      </w:r>
    </w:p>
    <w:p w14:paraId="2B7D6E80" w14:textId="426A40CC" w:rsidR="00FF7E4B" w:rsidRPr="00AA4C01" w:rsidRDefault="00FF7E4B" w:rsidP="00AA4C01">
      <w:pPr>
        <w:pStyle w:val="ConsPlusNormal"/>
        <w:spacing w:line="240" w:lineRule="atLeast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6CF561A" w14:textId="5515DA73" w:rsidR="00FF7E4B" w:rsidRPr="00AA4C01" w:rsidRDefault="00FF7E4B" w:rsidP="00AA4C01">
      <w:pPr>
        <w:pStyle w:val="ConsPlusNormal"/>
        <w:spacing w:before="200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8. Заключительные положения</w:t>
      </w:r>
    </w:p>
    <w:p w14:paraId="5B26E1C9" w14:textId="77777777" w:rsidR="00FF7E4B" w:rsidRPr="00AA4C01" w:rsidRDefault="00FF7E4B" w:rsidP="006360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Курской области в установленном порядке.</w:t>
      </w:r>
    </w:p>
    <w:p w14:paraId="7DB0BAA7" w14:textId="77777777" w:rsidR="00FF7E4B" w:rsidRPr="00AA4C01" w:rsidRDefault="00FF7E4B" w:rsidP="006360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8.2.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не менее 3 лет с момента его подписания Сторонами.</w:t>
      </w:r>
    </w:p>
    <w:p w14:paraId="7FF58250" w14:textId="77777777" w:rsidR="00FF7E4B" w:rsidRPr="00AA4C01" w:rsidRDefault="00FF7E4B" w:rsidP="008B2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8.3. </w:t>
      </w:r>
      <w:hyperlink w:anchor="P655" w:history="1">
        <w:r w:rsidRPr="00AA4C01">
          <w:rPr>
            <w:rFonts w:ascii="Arial" w:hAnsi="Arial" w:cs="Arial"/>
            <w:sz w:val="24"/>
            <w:szCs w:val="24"/>
          </w:rPr>
          <w:t>Приложение 1</w:t>
        </w:r>
      </w:hyperlink>
      <w:r w:rsidRPr="00AA4C01">
        <w:rPr>
          <w:rFonts w:ascii="Arial" w:hAnsi="Arial" w:cs="Arial"/>
          <w:sz w:val="24"/>
          <w:szCs w:val="24"/>
        </w:rPr>
        <w:t xml:space="preserve"> к договору - Суммы платежей и сроки их внесения составляют неотъемлемую часть настоящего договора.</w:t>
      </w:r>
    </w:p>
    <w:p w14:paraId="08953BC4" w14:textId="77777777" w:rsidR="00FF7E4B" w:rsidRPr="00AA4C01" w:rsidRDefault="00FF7E4B" w:rsidP="008B2198">
      <w:pPr>
        <w:pStyle w:val="ConsPlusNormal"/>
        <w:spacing w:before="200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9. Реквизиты и    подписи Сторон</w:t>
      </w:r>
    </w:p>
    <w:p w14:paraId="602275B0" w14:textId="2295FC0B" w:rsidR="00FF7E4B" w:rsidRPr="00AA4C01" w:rsidRDefault="00FF7E4B" w:rsidP="00F14F36">
      <w:pPr>
        <w:pStyle w:val="ConsPlusNonformat"/>
        <w:spacing w:before="200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Предприниматель                      Администрация </w:t>
      </w:r>
      <w:r w:rsidR="00EE58D2" w:rsidRPr="00AA4C01">
        <w:rPr>
          <w:rFonts w:ascii="Arial" w:hAnsi="Arial" w:cs="Arial"/>
          <w:sz w:val="24"/>
          <w:szCs w:val="24"/>
        </w:rPr>
        <w:t>Ленинского сельсовета</w:t>
      </w:r>
    </w:p>
    <w:p w14:paraId="2509D694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Подпись ___________________           </w:t>
      </w:r>
      <w:proofErr w:type="spellStart"/>
      <w:r w:rsidRPr="00AA4C01">
        <w:rPr>
          <w:rFonts w:ascii="Arial" w:hAnsi="Arial" w:cs="Arial"/>
          <w:sz w:val="24"/>
          <w:szCs w:val="24"/>
        </w:rPr>
        <w:t>Подпись</w:t>
      </w:r>
      <w:proofErr w:type="spellEnd"/>
      <w:r w:rsidRPr="00AA4C01">
        <w:rPr>
          <w:rFonts w:ascii="Arial" w:hAnsi="Arial" w:cs="Arial"/>
          <w:sz w:val="24"/>
          <w:szCs w:val="24"/>
        </w:rPr>
        <w:t xml:space="preserve"> ________________________</w:t>
      </w:r>
    </w:p>
    <w:p w14:paraId="0579A5FD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</w:p>
    <w:p w14:paraId="26E1938F" w14:textId="77777777" w:rsidR="00FF7E4B" w:rsidRPr="00AA4C01" w:rsidRDefault="00FF7E4B" w:rsidP="008B2198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М.П.                                           М.П</w:t>
      </w:r>
    </w:p>
    <w:p w14:paraId="46E3FA0F" w14:textId="656470FE" w:rsidR="002D1F44" w:rsidRPr="00AA4C01" w:rsidRDefault="00FF7E4B" w:rsidP="00F14F36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lastRenderedPageBreak/>
        <w:t xml:space="preserve">                </w:t>
      </w:r>
    </w:p>
    <w:p w14:paraId="77B6207D" w14:textId="21094A88" w:rsidR="00EE58D2" w:rsidRPr="00AA4C01" w:rsidRDefault="00EE58D2" w:rsidP="00F14F36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7C7D0544" w14:textId="633FF4F1" w:rsidR="00EE58D2" w:rsidRPr="00AA4C01" w:rsidRDefault="00EE58D2" w:rsidP="00F14F36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7A4A97A" w14:textId="730684AF" w:rsidR="00EE58D2" w:rsidRPr="00AA4C01" w:rsidRDefault="00EE58D2" w:rsidP="00F14F36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45912A92" w14:textId="594FB4DC" w:rsidR="00FF7E4B" w:rsidRPr="00AA4C01" w:rsidRDefault="00FF7E4B" w:rsidP="002D1F4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Приложение 1</w:t>
      </w:r>
    </w:p>
    <w:p w14:paraId="6D1B045E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к договору на размещение</w:t>
      </w:r>
    </w:p>
    <w:p w14:paraId="4083887A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нестационарного торгового объекта</w:t>
      </w:r>
    </w:p>
    <w:p w14:paraId="111793C1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(без проведения аукциона)</w:t>
      </w:r>
    </w:p>
    <w:p w14:paraId="508C0803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от "__" ____________ 20__ года</w:t>
      </w:r>
    </w:p>
    <w:p w14:paraId="271C3E12" w14:textId="77777777" w:rsidR="00FF7E4B" w:rsidRPr="00AA4C01" w:rsidRDefault="00FF7E4B" w:rsidP="002D1F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                                       №________</w:t>
      </w:r>
    </w:p>
    <w:p w14:paraId="0186105C" w14:textId="77777777" w:rsidR="00FF7E4B" w:rsidRPr="00AA4C01" w:rsidRDefault="00FF7E4B" w:rsidP="00F14F36">
      <w:pPr>
        <w:pStyle w:val="ConsPlusNormal"/>
        <w:rPr>
          <w:rFonts w:ascii="Arial" w:hAnsi="Arial" w:cs="Arial"/>
          <w:sz w:val="24"/>
          <w:szCs w:val="24"/>
        </w:rPr>
      </w:pPr>
    </w:p>
    <w:p w14:paraId="0F2E4868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  <w:bookmarkStart w:id="7" w:name="P655"/>
      <w:bookmarkEnd w:id="7"/>
      <w:r w:rsidRPr="00AA4C01">
        <w:rPr>
          <w:rFonts w:ascii="Arial" w:hAnsi="Arial" w:cs="Arial"/>
          <w:sz w:val="24"/>
          <w:szCs w:val="24"/>
        </w:rPr>
        <w:t xml:space="preserve">                         СУММЫ ПЛАТЕЖЕЙ И СРОКИ ИХ ВНЕСЕНИЯ</w:t>
      </w:r>
    </w:p>
    <w:p w14:paraId="7D9C6CFC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</w:p>
    <w:p w14:paraId="750DF585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Плата по договору за период с _______________ до ______________ составляет:</w:t>
      </w:r>
    </w:p>
    <w:p w14:paraId="3390DC30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14:paraId="575BF46E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                             (сумма прописью)</w:t>
      </w:r>
    </w:p>
    <w:p w14:paraId="7DBCF560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в том числе по периодам:</w:t>
      </w:r>
    </w:p>
    <w:p w14:paraId="551E66C6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5880"/>
      </w:tblGrid>
      <w:tr w:rsidR="00FF7E4B" w:rsidRPr="00AA4C01" w14:paraId="4A978B85" w14:textId="77777777">
        <w:tc>
          <w:tcPr>
            <w:tcW w:w="1800" w:type="dxa"/>
            <w:vMerge w:val="restart"/>
          </w:tcPr>
          <w:p w14:paraId="0A59A05C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AA4C01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</w:tcPr>
          <w:p w14:paraId="2B69A883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AA4C01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14:paraId="0F72812F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AA4C01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5880" w:type="dxa"/>
          </w:tcPr>
          <w:p w14:paraId="36D2A883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AA4C01">
              <w:rPr>
                <w:rFonts w:ascii="Arial" w:hAnsi="Arial" w:cs="Arial"/>
                <w:sz w:val="24"/>
                <w:szCs w:val="24"/>
              </w:rPr>
              <w:t>Сроки внесения платы</w:t>
            </w:r>
          </w:p>
        </w:tc>
      </w:tr>
      <w:tr w:rsidR="00FF7E4B" w:rsidRPr="00AA4C01" w14:paraId="3C82B95B" w14:textId="77777777">
        <w:tc>
          <w:tcPr>
            <w:tcW w:w="1800" w:type="dxa"/>
            <w:vMerge/>
          </w:tcPr>
          <w:p w14:paraId="32D056AB" w14:textId="77777777" w:rsidR="00FF7E4B" w:rsidRPr="00AA4C01" w:rsidRDefault="00FF7E4B" w:rsidP="001C1026">
            <w:pPr>
              <w:spacing w:before="20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D99A06E" w14:textId="77777777" w:rsidR="00FF7E4B" w:rsidRPr="00AA4C01" w:rsidRDefault="00FF7E4B" w:rsidP="001C1026">
            <w:pPr>
              <w:spacing w:before="20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</w:tcPr>
          <w:p w14:paraId="09AC92A7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AA4C01">
              <w:rPr>
                <w:rFonts w:ascii="Arial" w:hAnsi="Arial" w:cs="Arial"/>
                <w:sz w:val="24"/>
                <w:szCs w:val="24"/>
              </w:rPr>
              <w:t>Дата внесения: сумма (руб.)</w:t>
            </w:r>
          </w:p>
        </w:tc>
      </w:tr>
      <w:tr w:rsidR="00FF7E4B" w:rsidRPr="00AA4C01" w14:paraId="78AB0EB6" w14:textId="77777777">
        <w:tc>
          <w:tcPr>
            <w:tcW w:w="1800" w:type="dxa"/>
          </w:tcPr>
          <w:p w14:paraId="7E0DA3BC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4F4EAB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</w:tcPr>
          <w:p w14:paraId="3989DB33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E4B" w:rsidRPr="00AA4C01" w14:paraId="186A2F3C" w14:textId="77777777">
        <w:tc>
          <w:tcPr>
            <w:tcW w:w="1800" w:type="dxa"/>
          </w:tcPr>
          <w:p w14:paraId="55605E7E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15E3B5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</w:tcPr>
          <w:p w14:paraId="7BCD9215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E4B" w:rsidRPr="00AA4C01" w14:paraId="73A9A3D7" w14:textId="77777777">
        <w:tc>
          <w:tcPr>
            <w:tcW w:w="1800" w:type="dxa"/>
          </w:tcPr>
          <w:p w14:paraId="3CA2D129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3EECDB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</w:tcPr>
          <w:p w14:paraId="02117B08" w14:textId="77777777" w:rsidR="00FF7E4B" w:rsidRPr="00AA4C01" w:rsidRDefault="00FF7E4B" w:rsidP="001C1026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F6951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</w:p>
    <w:p w14:paraId="5A781CB8" w14:textId="61DA4E09" w:rsidR="00FF7E4B" w:rsidRPr="00AA4C01" w:rsidRDefault="00FF7E4B" w:rsidP="006360E1">
      <w:pPr>
        <w:pStyle w:val="ConsPlusNonformat"/>
        <w:spacing w:before="200"/>
        <w:jc w:val="right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Предприниматель                     Администрация </w:t>
      </w:r>
      <w:r w:rsidR="00EE58D2" w:rsidRPr="00AA4C01">
        <w:rPr>
          <w:rFonts w:ascii="Arial" w:hAnsi="Arial" w:cs="Arial"/>
          <w:sz w:val="24"/>
          <w:szCs w:val="24"/>
        </w:rPr>
        <w:t>Ленинского</w:t>
      </w:r>
      <w:r w:rsidR="00AA4C01">
        <w:rPr>
          <w:rFonts w:ascii="Arial" w:hAnsi="Arial" w:cs="Arial"/>
          <w:sz w:val="24"/>
          <w:szCs w:val="24"/>
        </w:rPr>
        <w:t xml:space="preserve"> </w:t>
      </w:r>
      <w:r w:rsidR="00EE58D2" w:rsidRPr="00AA4C01">
        <w:rPr>
          <w:rFonts w:ascii="Arial" w:hAnsi="Arial" w:cs="Arial"/>
          <w:sz w:val="24"/>
          <w:szCs w:val="24"/>
        </w:rPr>
        <w:t>сельсовета</w:t>
      </w:r>
    </w:p>
    <w:p w14:paraId="4CF2A5F2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 xml:space="preserve">Подпись                                                                                            </w:t>
      </w:r>
      <w:proofErr w:type="spellStart"/>
      <w:r w:rsidRPr="00AA4C01">
        <w:rPr>
          <w:rFonts w:ascii="Arial" w:hAnsi="Arial" w:cs="Arial"/>
          <w:sz w:val="24"/>
          <w:szCs w:val="24"/>
        </w:rPr>
        <w:t>Подпись</w:t>
      </w:r>
      <w:proofErr w:type="spellEnd"/>
    </w:p>
    <w:p w14:paraId="13D50C5C" w14:textId="77777777" w:rsidR="00FF7E4B" w:rsidRPr="00AA4C01" w:rsidRDefault="00FF7E4B" w:rsidP="001C1026">
      <w:pPr>
        <w:pStyle w:val="ConsPlusNonformat"/>
        <w:spacing w:before="200"/>
        <w:rPr>
          <w:rFonts w:ascii="Arial" w:hAnsi="Arial" w:cs="Arial"/>
          <w:sz w:val="24"/>
          <w:szCs w:val="24"/>
        </w:rPr>
      </w:pPr>
      <w:r w:rsidRPr="00AA4C01">
        <w:rPr>
          <w:rFonts w:ascii="Arial" w:hAnsi="Arial" w:cs="Arial"/>
          <w:sz w:val="24"/>
          <w:szCs w:val="24"/>
        </w:rPr>
        <w:t>М.П.                                                                                                   М.П.</w:t>
      </w:r>
    </w:p>
    <w:p w14:paraId="6F47D7EC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</w:p>
    <w:p w14:paraId="323362E9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</w:p>
    <w:p w14:paraId="786646F4" w14:textId="77777777" w:rsidR="00FF7E4B" w:rsidRPr="00AA4C01" w:rsidRDefault="00FF7E4B" w:rsidP="001C1026">
      <w:pPr>
        <w:pStyle w:val="ConsPlusNormal"/>
        <w:spacing w:before="200"/>
        <w:rPr>
          <w:rFonts w:ascii="Arial" w:hAnsi="Arial" w:cs="Arial"/>
          <w:sz w:val="24"/>
          <w:szCs w:val="24"/>
        </w:rPr>
      </w:pPr>
    </w:p>
    <w:p w14:paraId="06BCF555" w14:textId="77777777" w:rsidR="00FF7E4B" w:rsidRPr="00AA4C01" w:rsidRDefault="00FF7E4B" w:rsidP="001C1026">
      <w:pPr>
        <w:spacing w:before="200" w:after="0" w:line="240" w:lineRule="auto"/>
        <w:rPr>
          <w:rFonts w:ascii="Arial" w:hAnsi="Arial" w:cs="Arial"/>
          <w:sz w:val="24"/>
          <w:szCs w:val="24"/>
        </w:rPr>
      </w:pPr>
    </w:p>
    <w:sectPr w:rsidR="00FF7E4B" w:rsidRPr="00AA4C01" w:rsidSect="00AA4C0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62"/>
    <w:rsid w:val="00027424"/>
    <w:rsid w:val="00031093"/>
    <w:rsid w:val="000353D8"/>
    <w:rsid w:val="00054F8F"/>
    <w:rsid w:val="000D0231"/>
    <w:rsid w:val="00132998"/>
    <w:rsid w:val="00144C06"/>
    <w:rsid w:val="001C1026"/>
    <w:rsid w:val="001F1557"/>
    <w:rsid w:val="00207A29"/>
    <w:rsid w:val="0021464F"/>
    <w:rsid w:val="002452FB"/>
    <w:rsid w:val="00270E70"/>
    <w:rsid w:val="002718B3"/>
    <w:rsid w:val="002D1F44"/>
    <w:rsid w:val="002E3578"/>
    <w:rsid w:val="002F39EB"/>
    <w:rsid w:val="0038573B"/>
    <w:rsid w:val="003A3230"/>
    <w:rsid w:val="003C3B6C"/>
    <w:rsid w:val="003D306B"/>
    <w:rsid w:val="003E7B83"/>
    <w:rsid w:val="0041583B"/>
    <w:rsid w:val="00433F87"/>
    <w:rsid w:val="00436F41"/>
    <w:rsid w:val="00455D62"/>
    <w:rsid w:val="0048347B"/>
    <w:rsid w:val="004C2000"/>
    <w:rsid w:val="005104F6"/>
    <w:rsid w:val="00527FC0"/>
    <w:rsid w:val="005533C9"/>
    <w:rsid w:val="0056082D"/>
    <w:rsid w:val="005D2BD3"/>
    <w:rsid w:val="005F63B3"/>
    <w:rsid w:val="00612C59"/>
    <w:rsid w:val="006360E1"/>
    <w:rsid w:val="006459C1"/>
    <w:rsid w:val="00672208"/>
    <w:rsid w:val="00693943"/>
    <w:rsid w:val="006B28C7"/>
    <w:rsid w:val="006E5CF0"/>
    <w:rsid w:val="00787DF9"/>
    <w:rsid w:val="00792ED7"/>
    <w:rsid w:val="007E6B82"/>
    <w:rsid w:val="008B2198"/>
    <w:rsid w:val="008B7F32"/>
    <w:rsid w:val="008E4CE6"/>
    <w:rsid w:val="0091439E"/>
    <w:rsid w:val="009D1B20"/>
    <w:rsid w:val="00A030F9"/>
    <w:rsid w:val="00A85522"/>
    <w:rsid w:val="00AA4C01"/>
    <w:rsid w:val="00AA642C"/>
    <w:rsid w:val="00AD2611"/>
    <w:rsid w:val="00B11407"/>
    <w:rsid w:val="00B36723"/>
    <w:rsid w:val="00BA3ECD"/>
    <w:rsid w:val="00BB4FA1"/>
    <w:rsid w:val="00BC6A80"/>
    <w:rsid w:val="00C84CF9"/>
    <w:rsid w:val="00CD2557"/>
    <w:rsid w:val="00D15A51"/>
    <w:rsid w:val="00D239B0"/>
    <w:rsid w:val="00D628DF"/>
    <w:rsid w:val="00ED1244"/>
    <w:rsid w:val="00EE58D2"/>
    <w:rsid w:val="00F13883"/>
    <w:rsid w:val="00F14F36"/>
    <w:rsid w:val="00F307E8"/>
    <w:rsid w:val="00F3510F"/>
    <w:rsid w:val="00FC505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945A"/>
  <w15:docId w15:val="{DD3180F8-3818-4DF2-B2CE-C27A61D9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D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455D62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455D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6723"/>
    <w:rPr>
      <w:rFonts w:eastAsia="Times New Roman"/>
      <w:sz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32F1F2DD7AA0D48C1E69185B4AE9410D435B3B1423EE65507C65C0C22BF3C0164252E54BCF407D29AF5Z457K" TargetMode="External"/><Relationship Id="rId13" Type="http://schemas.openxmlformats.org/officeDocument/2006/relationships/hyperlink" Target="consultantplus://offline/ref=EEB32F1F2DD7AA0D48C1E69185B4AE9410D435B3B1423EE65507C65C0C22BF3C0164252E54BCF407D29AF5Z457K" TargetMode="External"/><Relationship Id="rId18" Type="http://schemas.openxmlformats.org/officeDocument/2006/relationships/hyperlink" Target="consultantplus://offline/ref=EEB32F1F2DD7AA0D48C1E69185B4AE9410D435B3B1423EE65507C65C0C22BF3C0164252E54BCF407D29AF5Z457K" TargetMode="External"/><Relationship Id="rId26" Type="http://schemas.openxmlformats.org/officeDocument/2006/relationships/hyperlink" Target="consultantplus://offline/ref=EEB32F1F2DD7AA0D48C1E69185B4AE9410D435B3B64C33EB5E07C65C0C22BF3C0164252E54BCF407D29AF7Z45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B32F1F2DD7AA0D48C1E69185B4AE9410D435B3B1423EE65507C65C0C22BF3C0164252E54BCF407D29AF5Z457K" TargetMode="External"/><Relationship Id="rId7" Type="http://schemas.openxmlformats.org/officeDocument/2006/relationships/hyperlink" Target="consultantplus://offline/ref=EEB32F1F2DD7AA0D48C1F89C93D8F49816DF6EBDBA473DB401589D015BZ25BK" TargetMode="External"/><Relationship Id="rId12" Type="http://schemas.openxmlformats.org/officeDocument/2006/relationships/hyperlink" Target="consultantplus://offline/ref=EEB32F1F2DD7AA0D48C1E69185B4AE9410D435B3B1423EE65507C65C0C22BF3C0164252E54BCF407D29AF5Z457K" TargetMode="External"/><Relationship Id="rId17" Type="http://schemas.openxmlformats.org/officeDocument/2006/relationships/hyperlink" Target="consultantplus://offline/ref=EEB32F1F2DD7AA0D48C1E69185B4AE9410D435B3B1423EE65507C65C0C22BF3C0164252E54BCF407D29AF5Z457K" TargetMode="External"/><Relationship Id="rId25" Type="http://schemas.openxmlformats.org/officeDocument/2006/relationships/hyperlink" Target="consultantplus://offline/ref=EEB32F1F2DD7AA0D48C1E69185B4AE9410D435B3B1423EE65507C65C0C22BF3C0164252E54BCF407D29AF5Z45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B32F1F2DD7AA0D48C1E69185B4AE9410D435B3B1423EE65507C65C0C22BF3C0164252E54BCF407D29AF5Z457K" TargetMode="External"/><Relationship Id="rId20" Type="http://schemas.openxmlformats.org/officeDocument/2006/relationships/hyperlink" Target="consultantplus://offline/ref=EEB32F1F2DD7AA0D48C1E69185B4AE9410D435B3B1423EE65507C65C0C22BF3C0164252E54BCF407D29AF5Z45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32F1F2DD7AA0D48C1E69185B4AE9410D435B3B1423EE65507C65C0C22BF3C0164252E54BCF407D29AF5Z457K" TargetMode="External"/><Relationship Id="rId11" Type="http://schemas.openxmlformats.org/officeDocument/2006/relationships/hyperlink" Target="consultantplus://offline/ref=EEB32F1F2DD7AA0D48C1E69185B4AE9410D435B3B1423EE65507C65C0C22BF3C0164252E54BCF407D29AF5Z457K" TargetMode="External"/><Relationship Id="rId24" Type="http://schemas.openxmlformats.org/officeDocument/2006/relationships/hyperlink" Target="consultantplus://offline/ref=EEB32F1F2DD7AA0D48C1E69185B4AE9410D435B3B1423EE65507C65C0C22BF3C0164252E54BCF407D29AF5Z457K" TargetMode="External"/><Relationship Id="rId5" Type="http://schemas.openxmlformats.org/officeDocument/2006/relationships/hyperlink" Target="consultantplus://offline/ref=EEB32F1F2DD7AA0D48C1F89C93D8F49815DF6ABFB5473DB401589D015B2BB56B462B7C6C10B1F406ZD56K" TargetMode="External"/><Relationship Id="rId15" Type="http://schemas.openxmlformats.org/officeDocument/2006/relationships/hyperlink" Target="consultantplus://offline/ref=EEB32F1F2DD7AA0D48C1E69185B4AE9410D435B3B44733E75C07C65C0C22BF3CZ051K" TargetMode="External"/><Relationship Id="rId23" Type="http://schemas.openxmlformats.org/officeDocument/2006/relationships/hyperlink" Target="consultantplus://offline/ref=EEB32F1F2DD7AA0D48C1E69185B4AE9410D435B3B1423EE65507C65C0C22BF3C0164252E54BCF407D29AF5Z45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B32F1F2DD7AA0D48C1E69185B4AE9410D435B3B1423EE65507C65C0C22BF3C0164252E54BCF407D29AF5Z457K" TargetMode="External"/><Relationship Id="rId19" Type="http://schemas.openxmlformats.org/officeDocument/2006/relationships/hyperlink" Target="consultantplus://offline/ref=EEB32F1F2DD7AA0D48C1F89C93D8F49815DF6ABDB2453DB401589D015BZ25BK" TargetMode="External"/><Relationship Id="rId4" Type="http://schemas.openxmlformats.org/officeDocument/2006/relationships/hyperlink" Target="consultantplus://offline/ref=EEB32F1F2DD7AA0D48C1F89C93D8F49815DE6CB7B3453DB401589D015B2BB56B462B7C6C10B1F40FZD50K" TargetMode="External"/><Relationship Id="rId9" Type="http://schemas.openxmlformats.org/officeDocument/2006/relationships/hyperlink" Target="consultantplus://offline/ref=EEB32F1F2DD7AA0D48C1E69185B4AE9410D435B3B1423EE65507C65C0C22BF3C0164252E54BCF407D29AF5Z457K" TargetMode="External"/><Relationship Id="rId14" Type="http://schemas.openxmlformats.org/officeDocument/2006/relationships/hyperlink" Target="consultantplus://offline/ref=EEB32F1F2DD7AA0D48C1E69185B4AE9410D435B3B1423EE65507C65C0C22BF3C0164252E54BCF407D29AF5Z457K" TargetMode="External"/><Relationship Id="rId22" Type="http://schemas.openxmlformats.org/officeDocument/2006/relationships/hyperlink" Target="consultantplus://offline/ref=EEB32F1F2DD7AA0D48C1E69185B4AE9410D435B3B1423EE65507C65C0C22BF3C0164252E54BCF407D29AF5Z45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2019-12-24T06:51:00Z</cp:lastPrinted>
  <dcterms:created xsi:type="dcterms:W3CDTF">2021-03-15T08:57:00Z</dcterms:created>
  <dcterms:modified xsi:type="dcterms:W3CDTF">2021-04-14T08:56:00Z</dcterms:modified>
</cp:coreProperties>
</file>